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271724" w14:textId="77777777" w:rsidR="00BF72E0" w:rsidRDefault="00915AAA" w:rsidP="00B46FE6">
      <w:pPr>
        <w:spacing w:line="280" w:lineRule="exact"/>
        <w:ind w:right="142"/>
        <w:jc w:val="both"/>
        <w:rPr>
          <w:rFonts w:ascii="Arial Narrow" w:hAnsi="Arial Narrow"/>
          <w:i/>
          <w:iCs/>
          <w:sz w:val="22"/>
          <w:szCs w:val="22"/>
        </w:rPr>
      </w:pPr>
      <w:r w:rsidRPr="00AA52A9">
        <w:rPr>
          <w:rFonts w:ascii="Trebuchet MS" w:hAnsi="Trebuchet MS"/>
          <w:noProof/>
          <w:sz w:val="22"/>
          <w:szCs w:val="22"/>
        </w:rPr>
        <mc:AlternateContent>
          <mc:Choice Requires="wps">
            <w:drawing>
              <wp:anchor distT="0" distB="0" distL="114300" distR="114300" simplePos="0" relativeHeight="251657728" behindDoc="0" locked="0" layoutInCell="1" allowOverlap="1" wp14:anchorId="0DAA2786" wp14:editId="499D942D">
                <wp:simplePos x="0" y="0"/>
                <wp:positionH relativeFrom="page">
                  <wp:posOffset>1371600</wp:posOffset>
                </wp:positionH>
                <wp:positionV relativeFrom="topMargin">
                  <wp:posOffset>870585</wp:posOffset>
                </wp:positionV>
                <wp:extent cx="4860290" cy="668020"/>
                <wp:effectExtent l="0" t="0" r="0" b="0"/>
                <wp:wrapNone/>
                <wp:docPr id="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0290" cy="668020"/>
                        </a:xfrm>
                        <a:prstGeom prst="rect">
                          <a:avLst/>
                        </a:prstGeom>
                        <a:noFill/>
                        <a:ln>
                          <a:noFill/>
                        </a:ln>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68335DD3" w14:textId="5D717B2D" w:rsidR="00787BE3" w:rsidRPr="00787BE3" w:rsidRDefault="00CF3848" w:rsidP="00BF72E0">
                            <w:pPr>
                              <w:spacing w:after="100" w:line="280" w:lineRule="exact"/>
                              <w:jc w:val="both"/>
                              <w:rPr>
                                <w:rFonts w:ascii="Arial Narrow" w:hAnsi="Arial Narrow"/>
                                <w:b/>
                                <w:bCs/>
                                <w:sz w:val="28"/>
                                <w:szCs w:val="28"/>
                              </w:rPr>
                            </w:pPr>
                            <w:r w:rsidRPr="00787BE3">
                              <w:rPr>
                                <w:rFonts w:ascii="Arial Narrow" w:hAnsi="Arial Narrow"/>
                                <w:b/>
                                <w:bCs/>
                                <w:sz w:val="28"/>
                                <w:szCs w:val="28"/>
                              </w:rPr>
                              <w:t>EQUITONE verleiht erstmals den EQUITONE Partner Award</w:t>
                            </w:r>
                          </w:p>
                          <w:p w14:paraId="42ECE74D" w14:textId="77777777" w:rsidR="00CF3848" w:rsidRPr="00787BE3" w:rsidRDefault="00CF3848" w:rsidP="00CF3848">
                            <w:pPr>
                              <w:spacing w:line="280" w:lineRule="exact"/>
                              <w:jc w:val="both"/>
                              <w:rPr>
                                <w:rFonts w:ascii="Arial Narrow" w:hAnsi="Arial Narrow"/>
                                <w:b/>
                                <w:bCs/>
                                <w:sz w:val="24"/>
                                <w:szCs w:val="24"/>
                              </w:rPr>
                            </w:pPr>
                            <w:r w:rsidRPr="00787BE3">
                              <w:rPr>
                                <w:rFonts w:ascii="Arial Narrow" w:hAnsi="Arial Narrow"/>
                                <w:b/>
                                <w:bCs/>
                                <w:sz w:val="24"/>
                                <w:szCs w:val="24"/>
                              </w:rPr>
                              <w:t>Auszeichnung für herausragende Fassadenfachverleger in zwei Kategorien</w:t>
                            </w:r>
                          </w:p>
                          <w:p w14:paraId="44E70D97" w14:textId="1A29880C" w:rsidR="0050485D" w:rsidRPr="00CF3848" w:rsidRDefault="0050485D" w:rsidP="000B4671">
                            <w:pPr>
                              <w:rPr>
                                <w:rFonts w:ascii="Arial Narrow" w:hAnsi="Arial Narrow"/>
                                <w:b/>
                                <w:bCs/>
                                <w:sz w:val="24"/>
                                <w:szCs w:val="24"/>
                              </w:rPr>
                            </w:pPr>
                          </w:p>
                        </w:txbxContent>
                      </wps:txbx>
                      <wps:bodyPr rot="0" vert="horz" wrap="square" lIns="7920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AA2786" id="_x0000_t202" coordsize="21600,21600" o:spt="202" path="m,l,21600r21600,l21600,xe">
                <v:stroke joinstyle="miter"/>
                <v:path gradientshapeok="t" o:connecttype="rect"/>
              </v:shapetype>
              <v:shape id="Text Box 10" o:spid="_x0000_s1026" type="#_x0000_t202" style="position:absolute;left:0;text-align:left;margin-left:108pt;margin-top:68.55pt;width:382.7pt;height:52.6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" filled="f" stroked="f">
                <v:textbox inset="2.2mm">
                  <w:txbxContent>
                    <w:p w14:paraId="68335DD3" w14:textId="5D717B2D" w:rsidR="00787BE3" w:rsidRPr="00787BE3" w:rsidRDefault="00CF3848" w:rsidP="00BF72E0">
                      <w:pPr>
                        <w:spacing w:after="100" w:line="280" w:lineRule="exact"/>
                        <w:jc w:val="both"/>
                        <w:rPr>
                          <w:rFonts w:ascii="Arial Narrow" w:hAnsi="Arial Narrow"/>
                          <w:b/>
                          <w:bCs/>
                          <w:sz w:val="28"/>
                          <w:szCs w:val="28"/>
                        </w:rPr>
                      </w:pPr>
                      <w:r w:rsidRPr="00787BE3">
                        <w:rPr>
                          <w:rFonts w:ascii="Arial Narrow" w:hAnsi="Arial Narrow"/>
                          <w:b/>
                          <w:bCs/>
                          <w:sz w:val="28"/>
                          <w:szCs w:val="28"/>
                        </w:rPr>
                        <w:t>EQUITONE verleiht erstmals den EQUITONE Partner Award</w:t>
                      </w:r>
                    </w:p>
                    <w:p w14:paraId="42ECE74D" w14:textId="77777777" w:rsidR="00CF3848" w:rsidRPr="00787BE3" w:rsidRDefault="00CF3848" w:rsidP="00CF3848">
                      <w:pPr>
                        <w:spacing w:line="280" w:lineRule="exact"/>
                        <w:jc w:val="both"/>
                        <w:rPr>
                          <w:rFonts w:ascii="Arial Narrow" w:hAnsi="Arial Narrow"/>
                          <w:b/>
                          <w:bCs/>
                          <w:sz w:val="24"/>
                          <w:szCs w:val="24"/>
                        </w:rPr>
                      </w:pPr>
                      <w:r w:rsidRPr="00787BE3">
                        <w:rPr>
                          <w:rFonts w:ascii="Arial Narrow" w:hAnsi="Arial Narrow"/>
                          <w:b/>
                          <w:bCs/>
                          <w:sz w:val="24"/>
                          <w:szCs w:val="24"/>
                        </w:rPr>
                        <w:t>Auszeichnung für herausragende Fassadenfachverleger in zwei Kategorien</w:t>
                      </w:r>
                    </w:p>
                    <w:p w14:paraId="44E70D97" w14:textId="1A29880C" w:rsidR="0050485D" w:rsidRPr="00CF3848" w:rsidRDefault="0050485D" w:rsidP="000B4671">
                      <w:pPr>
                        <w:rPr>
                          <w:rFonts w:ascii="Arial Narrow" w:hAnsi="Arial Narrow"/>
                          <w:b/>
                          <w:bCs/>
                          <w:sz w:val="24"/>
                          <w:szCs w:val="24"/>
                        </w:rPr>
                      </w:pPr>
                    </w:p>
                  </w:txbxContent>
                </v:textbox>
                <w10:wrap anchorx="page" anchory="margin"/>
              </v:shape>
            </w:pict>
          </mc:Fallback>
        </mc:AlternateContent>
      </w:r>
      <w:r w:rsidR="002667FF" w:rsidRPr="002667FF">
        <w:rPr>
          <w:rFonts w:ascii="Arial Narrow" w:hAnsi="Arial Narrow"/>
          <w:iCs/>
          <w:sz w:val="22"/>
          <w:szCs w:val="22"/>
        </w:rPr>
        <w:t>Beckum</w:t>
      </w:r>
      <w:r w:rsidR="002667FF" w:rsidRPr="00110F57">
        <w:rPr>
          <w:rFonts w:ascii="Arial Narrow" w:hAnsi="Arial Narrow"/>
          <w:iCs/>
          <w:color w:val="000000" w:themeColor="text1"/>
          <w:sz w:val="22"/>
          <w:szCs w:val="22"/>
        </w:rPr>
        <w:t xml:space="preserve">, </w:t>
      </w:r>
      <w:r w:rsidR="00D40DDE">
        <w:rPr>
          <w:rFonts w:ascii="Arial Narrow" w:hAnsi="Arial Narrow"/>
          <w:iCs/>
          <w:color w:val="000000" w:themeColor="text1"/>
          <w:sz w:val="22"/>
          <w:szCs w:val="22"/>
        </w:rPr>
        <w:t>7</w:t>
      </w:r>
      <w:r w:rsidR="00B46FE6">
        <w:rPr>
          <w:rFonts w:ascii="Arial Narrow" w:hAnsi="Arial Narrow"/>
          <w:iCs/>
          <w:color w:val="000000" w:themeColor="text1"/>
          <w:sz w:val="22"/>
          <w:szCs w:val="22"/>
        </w:rPr>
        <w:t xml:space="preserve">. </w:t>
      </w:r>
      <w:r w:rsidR="00D40DDE">
        <w:rPr>
          <w:rFonts w:ascii="Arial Narrow" w:hAnsi="Arial Narrow"/>
          <w:iCs/>
          <w:color w:val="000000" w:themeColor="text1"/>
          <w:sz w:val="22"/>
          <w:szCs w:val="22"/>
        </w:rPr>
        <w:t>April</w:t>
      </w:r>
      <w:r w:rsidR="002667FF" w:rsidRPr="002667FF">
        <w:rPr>
          <w:rFonts w:ascii="Arial Narrow" w:hAnsi="Arial Narrow"/>
          <w:iCs/>
          <w:sz w:val="22"/>
          <w:szCs w:val="22"/>
        </w:rPr>
        <w:t xml:space="preserve"> 202</w:t>
      </w:r>
      <w:r w:rsidR="00110F57">
        <w:rPr>
          <w:rFonts w:ascii="Arial Narrow" w:hAnsi="Arial Narrow"/>
          <w:iCs/>
          <w:sz w:val="22"/>
          <w:szCs w:val="22"/>
        </w:rPr>
        <w:t>6</w:t>
      </w:r>
      <w:r w:rsidR="00CF3848" w:rsidRPr="00CF3848">
        <w:rPr>
          <w:rFonts w:ascii="Arial Narrow" w:hAnsi="Arial Narrow"/>
          <w:i/>
          <w:iCs/>
          <w:sz w:val="22"/>
          <w:szCs w:val="22"/>
        </w:rPr>
        <w:t xml:space="preserve"> </w:t>
      </w:r>
    </w:p>
    <w:p w14:paraId="721DAD9E" w14:textId="77777777" w:rsidR="00BF72E0" w:rsidRDefault="00BF72E0" w:rsidP="00B46FE6">
      <w:pPr>
        <w:spacing w:line="280" w:lineRule="exact"/>
        <w:ind w:right="142"/>
        <w:jc w:val="both"/>
        <w:rPr>
          <w:rFonts w:ascii="Arial Narrow" w:hAnsi="Arial Narrow"/>
          <w:i/>
          <w:iCs/>
          <w:sz w:val="22"/>
          <w:szCs w:val="22"/>
        </w:rPr>
      </w:pPr>
    </w:p>
    <w:p w14:paraId="53F37241" w14:textId="49AFA36F" w:rsidR="00CF3848" w:rsidRPr="00CF3848" w:rsidRDefault="00CF3848" w:rsidP="00B46FE6">
      <w:pPr>
        <w:spacing w:line="280" w:lineRule="exact"/>
        <w:ind w:right="142"/>
        <w:jc w:val="both"/>
        <w:rPr>
          <w:rFonts w:ascii="Arial Narrow" w:hAnsi="Arial Narrow"/>
          <w:iCs/>
          <w:sz w:val="22"/>
          <w:szCs w:val="22"/>
        </w:rPr>
      </w:pPr>
      <w:r w:rsidRPr="00CF3848">
        <w:rPr>
          <w:rFonts w:ascii="Arial Narrow" w:hAnsi="Arial Narrow"/>
          <w:i/>
          <w:iCs/>
          <w:sz w:val="22"/>
          <w:szCs w:val="22"/>
        </w:rPr>
        <w:t>EQUITONE hat in diesem Jahr erstmals den EQUITONE Partner Award verliehen und würdigt damit die besten Fassadenfachverleger des Jahres 2025. Mit der neuen Auszeichnung macht das Unternehmen die Leistung jener Partner sichtbar, die tagtäglich hochwertige EQUITONE Fassadentafeln präzise, zuverlässig und in erstklassiger Qualität verarbeiten.</w:t>
      </w:r>
    </w:p>
    <w:p w14:paraId="3D730952" w14:textId="77777777" w:rsidR="00CF3848" w:rsidRPr="00CF3848" w:rsidRDefault="00CF3848" w:rsidP="00CF3848">
      <w:pPr>
        <w:spacing w:line="280" w:lineRule="exact"/>
        <w:jc w:val="both"/>
        <w:rPr>
          <w:rFonts w:ascii="Arial Narrow" w:hAnsi="Arial Narrow"/>
          <w:i/>
          <w:iCs/>
          <w:sz w:val="22"/>
          <w:szCs w:val="22"/>
        </w:rPr>
      </w:pPr>
    </w:p>
    <w:p w14:paraId="0139633D" w14:textId="3E4C993B" w:rsidR="00CF3848" w:rsidRDefault="00CF3848" w:rsidP="00CF3848">
      <w:pPr>
        <w:spacing w:line="280" w:lineRule="exact"/>
        <w:jc w:val="both"/>
        <w:rPr>
          <w:rFonts w:ascii="Arial Narrow" w:hAnsi="Arial Narrow"/>
          <w:sz w:val="22"/>
          <w:szCs w:val="22"/>
        </w:rPr>
      </w:pPr>
      <w:r w:rsidRPr="00CF3848">
        <w:rPr>
          <w:rFonts w:ascii="Arial Narrow" w:hAnsi="Arial Narrow"/>
          <w:sz w:val="22"/>
          <w:szCs w:val="22"/>
        </w:rPr>
        <w:t xml:space="preserve">Der Award wurde in zwei Kategorien vergeben: </w:t>
      </w:r>
      <w:r w:rsidR="00C31E34">
        <w:rPr>
          <w:rFonts w:ascii="Arial Narrow" w:hAnsi="Arial Narrow"/>
          <w:sz w:val="22"/>
          <w:szCs w:val="22"/>
        </w:rPr>
        <w:t>d</w:t>
      </w:r>
      <w:r w:rsidRPr="00CF3848">
        <w:rPr>
          <w:rFonts w:ascii="Arial Narrow" w:hAnsi="Arial Narrow"/>
          <w:sz w:val="22"/>
          <w:szCs w:val="22"/>
        </w:rPr>
        <w:t xml:space="preserve">ie meisten verarbeiteten Quadratmeter sowie die größte prozentuale Steigerung gegenüber dem Vorjahr. Grundlage der Bewertung ist die im Jahr 2025 fakturierte und verbaute Fläche an EQUITONE Fassadentafeln. In beiden Kategorien wurden jeweils ein erster und ein zweiter Platz vergeben. Die Gewinner erhalten </w:t>
      </w:r>
      <w:r w:rsidR="00877E02">
        <w:rPr>
          <w:rFonts w:ascii="Arial Narrow" w:hAnsi="Arial Narrow"/>
          <w:sz w:val="22"/>
          <w:szCs w:val="22"/>
        </w:rPr>
        <w:t xml:space="preserve">neben der Auszeichnung ein EQUITONE </w:t>
      </w:r>
      <w:r w:rsidRPr="00CF3848">
        <w:rPr>
          <w:rFonts w:ascii="Arial Narrow" w:hAnsi="Arial Narrow"/>
          <w:sz w:val="22"/>
          <w:szCs w:val="22"/>
        </w:rPr>
        <w:t>gesponsertes Mitarbeiterevent</w:t>
      </w:r>
      <w:r w:rsidR="00C16EF2">
        <w:rPr>
          <w:rFonts w:ascii="Arial Narrow" w:hAnsi="Arial Narrow"/>
          <w:sz w:val="22"/>
          <w:szCs w:val="22"/>
        </w:rPr>
        <w:t>.</w:t>
      </w:r>
    </w:p>
    <w:p w14:paraId="11A0C37A" w14:textId="77777777" w:rsidR="00CF3848" w:rsidRPr="00CF3848" w:rsidRDefault="00CF3848" w:rsidP="00CF3848">
      <w:pPr>
        <w:spacing w:line="280" w:lineRule="exact"/>
        <w:jc w:val="both"/>
        <w:rPr>
          <w:rFonts w:ascii="Arial Narrow" w:hAnsi="Arial Narrow"/>
          <w:i/>
          <w:iCs/>
          <w:sz w:val="22"/>
          <w:szCs w:val="22"/>
        </w:rPr>
      </w:pPr>
    </w:p>
    <w:p w14:paraId="5F77C828" w14:textId="77777777" w:rsidR="00CF3848" w:rsidRDefault="00CF3848" w:rsidP="00CF3848">
      <w:pPr>
        <w:spacing w:line="280" w:lineRule="exact"/>
        <w:jc w:val="both"/>
        <w:rPr>
          <w:rFonts w:ascii="Arial Narrow" w:hAnsi="Arial Narrow"/>
          <w:b/>
          <w:bCs/>
          <w:sz w:val="22"/>
          <w:szCs w:val="22"/>
        </w:rPr>
      </w:pPr>
      <w:r w:rsidRPr="00CF3848">
        <w:rPr>
          <w:rFonts w:ascii="Arial Narrow" w:hAnsi="Arial Narrow"/>
          <w:b/>
          <w:bCs/>
          <w:sz w:val="22"/>
          <w:szCs w:val="22"/>
        </w:rPr>
        <w:t>Die Gewinner des EQUITONE Partner Award 2025</w:t>
      </w:r>
    </w:p>
    <w:p w14:paraId="7257EAA9" w14:textId="77777777" w:rsidR="00C16EF2" w:rsidRPr="00CF3848" w:rsidRDefault="00C16EF2" w:rsidP="00CF3848">
      <w:pPr>
        <w:spacing w:line="280" w:lineRule="exact"/>
        <w:jc w:val="both"/>
        <w:rPr>
          <w:rFonts w:ascii="Arial Narrow" w:hAnsi="Arial Narrow"/>
          <w:b/>
          <w:bCs/>
          <w:sz w:val="22"/>
          <w:szCs w:val="22"/>
        </w:rPr>
      </w:pPr>
    </w:p>
    <w:p w14:paraId="11468BA6" w14:textId="77777777" w:rsidR="00CF3848" w:rsidRPr="00CF3848" w:rsidRDefault="00CF3848" w:rsidP="00CF3848">
      <w:pPr>
        <w:spacing w:line="280" w:lineRule="exact"/>
        <w:jc w:val="both"/>
        <w:rPr>
          <w:rFonts w:ascii="Arial Narrow" w:hAnsi="Arial Narrow"/>
          <w:b/>
          <w:bCs/>
          <w:sz w:val="22"/>
          <w:szCs w:val="22"/>
        </w:rPr>
      </w:pPr>
      <w:r w:rsidRPr="00CF3848">
        <w:rPr>
          <w:rFonts w:ascii="Arial Narrow" w:hAnsi="Arial Narrow"/>
          <w:b/>
          <w:bCs/>
          <w:sz w:val="22"/>
          <w:szCs w:val="22"/>
        </w:rPr>
        <w:t>Kategorie: Meiste verarbeitete Quadratmeter</w:t>
      </w:r>
    </w:p>
    <w:p w14:paraId="5A682AAE" w14:textId="570B5D7F" w:rsidR="00CF3848" w:rsidRPr="00CF3848" w:rsidRDefault="00CF3848" w:rsidP="00CF3848">
      <w:pPr>
        <w:numPr>
          <w:ilvl w:val="0"/>
          <w:numId w:val="6"/>
        </w:numPr>
        <w:spacing w:line="280" w:lineRule="exact"/>
        <w:jc w:val="both"/>
        <w:rPr>
          <w:rFonts w:ascii="Arial Narrow" w:hAnsi="Arial Narrow"/>
          <w:sz w:val="22"/>
          <w:szCs w:val="22"/>
        </w:rPr>
      </w:pPr>
      <w:r w:rsidRPr="00CF3848">
        <w:rPr>
          <w:rFonts w:ascii="Arial Narrow" w:hAnsi="Arial Narrow"/>
          <w:b/>
          <w:bCs/>
          <w:sz w:val="22"/>
          <w:szCs w:val="22"/>
        </w:rPr>
        <w:t>Henke</w:t>
      </w:r>
      <w:r w:rsidRPr="00367F25">
        <w:rPr>
          <w:rFonts w:ascii="Arial Narrow" w:hAnsi="Arial Narrow"/>
          <w:b/>
          <w:bCs/>
          <w:sz w:val="22"/>
          <w:szCs w:val="22"/>
        </w:rPr>
        <w:t xml:space="preserve"> </w:t>
      </w:r>
      <w:r w:rsidR="001C2598" w:rsidRPr="00367F25">
        <w:rPr>
          <w:rFonts w:ascii="Arial Narrow" w:hAnsi="Arial Narrow"/>
          <w:b/>
          <w:bCs/>
          <w:sz w:val="22"/>
          <w:szCs w:val="22"/>
        </w:rPr>
        <w:t>AG</w:t>
      </w:r>
    </w:p>
    <w:p w14:paraId="693A4B12" w14:textId="23F83949" w:rsidR="00CF3848" w:rsidRPr="00CF3848" w:rsidRDefault="00CF3848" w:rsidP="00CF3848">
      <w:pPr>
        <w:numPr>
          <w:ilvl w:val="0"/>
          <w:numId w:val="6"/>
        </w:numPr>
        <w:spacing w:line="280" w:lineRule="exact"/>
        <w:jc w:val="both"/>
        <w:rPr>
          <w:rFonts w:ascii="Arial Narrow" w:hAnsi="Arial Narrow"/>
          <w:sz w:val="22"/>
          <w:szCs w:val="22"/>
        </w:rPr>
      </w:pPr>
      <w:r w:rsidRPr="00CF3848">
        <w:rPr>
          <w:rFonts w:ascii="Arial Narrow" w:hAnsi="Arial Narrow"/>
          <w:b/>
          <w:bCs/>
          <w:sz w:val="22"/>
          <w:szCs w:val="22"/>
        </w:rPr>
        <w:t>AS</w:t>
      </w:r>
      <w:r w:rsidR="00E14759">
        <w:rPr>
          <w:rFonts w:ascii="Arial Narrow" w:hAnsi="Arial Narrow"/>
          <w:b/>
          <w:bCs/>
          <w:sz w:val="22"/>
          <w:szCs w:val="22"/>
        </w:rPr>
        <w:t xml:space="preserve"> </w:t>
      </w:r>
      <w:r w:rsidRPr="00CF3848">
        <w:rPr>
          <w:rFonts w:ascii="Arial Narrow" w:hAnsi="Arial Narrow"/>
          <w:b/>
          <w:bCs/>
          <w:sz w:val="22"/>
          <w:szCs w:val="22"/>
        </w:rPr>
        <w:t>Fassaden</w:t>
      </w:r>
      <w:r w:rsidR="00E14759">
        <w:rPr>
          <w:rFonts w:ascii="Arial Narrow" w:hAnsi="Arial Narrow"/>
          <w:b/>
          <w:bCs/>
          <w:sz w:val="22"/>
          <w:szCs w:val="22"/>
        </w:rPr>
        <w:t xml:space="preserve"> GmbH</w:t>
      </w:r>
      <w:r w:rsidRPr="00CF3848">
        <w:rPr>
          <w:rFonts w:ascii="Arial Narrow" w:hAnsi="Arial Narrow"/>
          <w:sz w:val="22"/>
          <w:szCs w:val="22"/>
        </w:rPr>
        <w:t xml:space="preserve"> </w:t>
      </w:r>
    </w:p>
    <w:p w14:paraId="7C5EE706" w14:textId="77777777" w:rsidR="00CF3848" w:rsidRPr="00CF3848" w:rsidRDefault="00CF3848" w:rsidP="00CF3848">
      <w:pPr>
        <w:spacing w:line="280" w:lineRule="exact"/>
        <w:jc w:val="both"/>
        <w:rPr>
          <w:rFonts w:ascii="Arial Narrow" w:hAnsi="Arial Narrow"/>
          <w:sz w:val="22"/>
          <w:szCs w:val="22"/>
        </w:rPr>
      </w:pPr>
    </w:p>
    <w:p w14:paraId="5FD1CA30" w14:textId="77777777" w:rsidR="00CF3848" w:rsidRPr="00CF3848" w:rsidRDefault="00CF3848" w:rsidP="00CF3848">
      <w:pPr>
        <w:spacing w:line="280" w:lineRule="exact"/>
        <w:jc w:val="both"/>
        <w:rPr>
          <w:rFonts w:ascii="Arial Narrow" w:hAnsi="Arial Narrow"/>
          <w:b/>
          <w:bCs/>
          <w:sz w:val="22"/>
          <w:szCs w:val="22"/>
        </w:rPr>
      </w:pPr>
      <w:r w:rsidRPr="00CF3848">
        <w:rPr>
          <w:rFonts w:ascii="Arial Narrow" w:hAnsi="Arial Narrow"/>
          <w:b/>
          <w:bCs/>
          <w:sz w:val="22"/>
          <w:szCs w:val="22"/>
        </w:rPr>
        <w:t>Kategorie: Größte prozentuale Steigerung zum Vorjahr</w:t>
      </w:r>
    </w:p>
    <w:p w14:paraId="0E467AC4" w14:textId="35CA416F" w:rsidR="00CF3848" w:rsidRPr="00CF3848" w:rsidRDefault="00CF3848" w:rsidP="00CF3848">
      <w:pPr>
        <w:numPr>
          <w:ilvl w:val="0"/>
          <w:numId w:val="7"/>
        </w:numPr>
        <w:spacing w:line="280" w:lineRule="exact"/>
        <w:jc w:val="both"/>
        <w:rPr>
          <w:rFonts w:ascii="Arial Narrow" w:hAnsi="Arial Narrow"/>
          <w:sz w:val="22"/>
          <w:szCs w:val="22"/>
        </w:rPr>
      </w:pPr>
      <w:r w:rsidRPr="00CF3848">
        <w:rPr>
          <w:rFonts w:ascii="Arial Narrow" w:hAnsi="Arial Narrow"/>
          <w:b/>
          <w:bCs/>
          <w:sz w:val="22"/>
          <w:szCs w:val="22"/>
        </w:rPr>
        <w:t xml:space="preserve">S+T </w:t>
      </w:r>
      <w:r w:rsidR="00E14759">
        <w:rPr>
          <w:rFonts w:ascii="Arial Narrow" w:hAnsi="Arial Narrow"/>
          <w:b/>
          <w:bCs/>
          <w:sz w:val="22"/>
          <w:szCs w:val="22"/>
        </w:rPr>
        <w:t xml:space="preserve">Fassaden GmbH </w:t>
      </w:r>
      <w:r w:rsidRPr="00CF3848">
        <w:rPr>
          <w:rFonts w:ascii="Arial Narrow" w:hAnsi="Arial Narrow"/>
          <w:b/>
          <w:bCs/>
          <w:sz w:val="22"/>
          <w:szCs w:val="22"/>
        </w:rPr>
        <w:t>Dortmund</w:t>
      </w:r>
      <w:r w:rsidRPr="00CF3848">
        <w:rPr>
          <w:rFonts w:ascii="Arial Narrow" w:hAnsi="Arial Narrow"/>
          <w:sz w:val="22"/>
          <w:szCs w:val="22"/>
        </w:rPr>
        <w:t xml:space="preserve"> </w:t>
      </w:r>
    </w:p>
    <w:p w14:paraId="40E07730" w14:textId="3119C3AC" w:rsidR="00CF3848" w:rsidRPr="00CF3848" w:rsidRDefault="00CF3848" w:rsidP="00CF3848">
      <w:pPr>
        <w:numPr>
          <w:ilvl w:val="0"/>
          <w:numId w:val="7"/>
        </w:numPr>
        <w:spacing w:line="280" w:lineRule="exact"/>
        <w:jc w:val="both"/>
        <w:rPr>
          <w:rFonts w:ascii="Arial Narrow" w:hAnsi="Arial Narrow"/>
          <w:sz w:val="22"/>
          <w:szCs w:val="22"/>
        </w:rPr>
      </w:pPr>
      <w:r w:rsidRPr="00CF3848">
        <w:rPr>
          <w:rFonts w:ascii="Arial Narrow" w:hAnsi="Arial Narrow"/>
          <w:b/>
          <w:bCs/>
          <w:sz w:val="22"/>
          <w:szCs w:val="22"/>
        </w:rPr>
        <w:t xml:space="preserve">S+T </w:t>
      </w:r>
      <w:r w:rsidR="00E14759">
        <w:rPr>
          <w:rFonts w:ascii="Arial Narrow" w:hAnsi="Arial Narrow"/>
          <w:b/>
          <w:bCs/>
          <w:sz w:val="22"/>
          <w:szCs w:val="22"/>
        </w:rPr>
        <w:t xml:space="preserve">Fassaden GmbH </w:t>
      </w:r>
      <w:r w:rsidRPr="00CF3848">
        <w:rPr>
          <w:rFonts w:ascii="Arial Narrow" w:hAnsi="Arial Narrow"/>
          <w:b/>
          <w:bCs/>
          <w:sz w:val="22"/>
          <w:szCs w:val="22"/>
        </w:rPr>
        <w:t>Mendig</w:t>
      </w:r>
      <w:r w:rsidRPr="00CF3848">
        <w:rPr>
          <w:rFonts w:ascii="Arial Narrow" w:hAnsi="Arial Narrow"/>
          <w:sz w:val="22"/>
          <w:szCs w:val="22"/>
        </w:rPr>
        <w:t xml:space="preserve"> </w:t>
      </w:r>
    </w:p>
    <w:p w14:paraId="7E4938F0" w14:textId="77777777" w:rsidR="00CF3848" w:rsidRPr="00CF3848" w:rsidRDefault="00CF3848" w:rsidP="00CF3848">
      <w:pPr>
        <w:spacing w:line="280" w:lineRule="exact"/>
        <w:jc w:val="both"/>
        <w:rPr>
          <w:rFonts w:ascii="Arial Narrow" w:hAnsi="Arial Narrow"/>
          <w:i/>
          <w:iCs/>
          <w:sz w:val="22"/>
          <w:szCs w:val="22"/>
        </w:rPr>
      </w:pPr>
    </w:p>
    <w:p w14:paraId="3B428515" w14:textId="77777777" w:rsidR="00CF3848" w:rsidRPr="00CF3848" w:rsidRDefault="00CF3848" w:rsidP="00CF3848">
      <w:pPr>
        <w:spacing w:line="280" w:lineRule="exact"/>
        <w:jc w:val="both"/>
        <w:rPr>
          <w:rFonts w:ascii="Arial Narrow" w:hAnsi="Arial Narrow"/>
          <w:i/>
          <w:iCs/>
          <w:sz w:val="22"/>
          <w:szCs w:val="22"/>
        </w:rPr>
      </w:pPr>
    </w:p>
    <w:p w14:paraId="01F84EE6" w14:textId="77777777" w:rsidR="00CF3848" w:rsidRPr="00CF3848" w:rsidRDefault="00CF3848" w:rsidP="00CF3848">
      <w:pPr>
        <w:spacing w:line="280" w:lineRule="exact"/>
        <w:jc w:val="both"/>
        <w:rPr>
          <w:rFonts w:ascii="Arial Narrow" w:hAnsi="Arial Narrow"/>
          <w:b/>
          <w:bCs/>
          <w:sz w:val="22"/>
          <w:szCs w:val="22"/>
        </w:rPr>
      </w:pPr>
      <w:r w:rsidRPr="00CF3848">
        <w:rPr>
          <w:rFonts w:ascii="Arial Narrow" w:hAnsi="Arial Narrow"/>
          <w:b/>
          <w:bCs/>
          <w:sz w:val="22"/>
          <w:szCs w:val="22"/>
        </w:rPr>
        <w:t>Hochwertige Leistungen sichtbar machen</w:t>
      </w:r>
    </w:p>
    <w:p w14:paraId="2DF77FFC" w14:textId="77777777" w:rsidR="00CF3848" w:rsidRDefault="00CF3848" w:rsidP="00CF3848">
      <w:pPr>
        <w:spacing w:line="280" w:lineRule="exact"/>
        <w:jc w:val="both"/>
        <w:rPr>
          <w:rFonts w:ascii="Arial Narrow" w:hAnsi="Arial Narrow"/>
          <w:sz w:val="22"/>
          <w:szCs w:val="22"/>
        </w:rPr>
      </w:pPr>
      <w:r w:rsidRPr="00CF3848">
        <w:rPr>
          <w:rFonts w:ascii="Arial Narrow" w:hAnsi="Arial Narrow"/>
          <w:sz w:val="22"/>
          <w:szCs w:val="22"/>
        </w:rPr>
        <w:t xml:space="preserve">„Unsere Partner sind die Spezialisten, die jeden Tag dafür sorgen, dass unsere EQUITONE Fassadenlösungen in herausragender Qualität umgesetzt werden. Mit dem EQUITONE Partner Award möchten wir diese Leistung würdigen und die besten Verarbeiter sichtbar machen“, sagt Matthias </w:t>
      </w:r>
      <w:proofErr w:type="spellStart"/>
      <w:r w:rsidRPr="00CF3848">
        <w:rPr>
          <w:rFonts w:ascii="Arial Narrow" w:hAnsi="Arial Narrow"/>
          <w:sz w:val="22"/>
          <w:szCs w:val="22"/>
        </w:rPr>
        <w:t>Süss</w:t>
      </w:r>
      <w:proofErr w:type="spellEnd"/>
      <w:r w:rsidRPr="00CF3848">
        <w:rPr>
          <w:rFonts w:ascii="Arial Narrow" w:hAnsi="Arial Narrow"/>
          <w:sz w:val="22"/>
          <w:szCs w:val="22"/>
        </w:rPr>
        <w:t>, Verkaufsleiter EQUITONE DACH. „Die diesjährigen Gewinner zeigen eindrucksvoll, welche handwerkliche Kompetenz und welches Engagement in unseren gemeinsamen Projekten steckt.“</w:t>
      </w:r>
    </w:p>
    <w:p w14:paraId="246C3732" w14:textId="77777777" w:rsidR="00475762" w:rsidRDefault="00475762" w:rsidP="00CF3848">
      <w:pPr>
        <w:spacing w:line="280" w:lineRule="exact"/>
        <w:jc w:val="both"/>
        <w:rPr>
          <w:rFonts w:ascii="Arial Narrow" w:hAnsi="Arial Narrow"/>
          <w:sz w:val="22"/>
          <w:szCs w:val="22"/>
        </w:rPr>
      </w:pPr>
    </w:p>
    <w:p w14:paraId="0E89C482" w14:textId="77777777" w:rsidR="00475762" w:rsidRPr="00475762" w:rsidRDefault="00475762" w:rsidP="00475762">
      <w:pPr>
        <w:spacing w:line="280" w:lineRule="exact"/>
        <w:rPr>
          <w:rFonts w:ascii="Arial Narrow" w:hAnsi="Arial Narrow"/>
          <w:b/>
          <w:bCs/>
          <w:sz w:val="22"/>
          <w:szCs w:val="22"/>
        </w:rPr>
      </w:pPr>
      <w:r w:rsidRPr="00475762">
        <w:rPr>
          <w:rFonts w:ascii="Arial Narrow" w:hAnsi="Arial Narrow"/>
          <w:b/>
          <w:bCs/>
          <w:sz w:val="22"/>
          <w:szCs w:val="22"/>
        </w:rPr>
        <w:t>Die unverzichtbare Rolle der Fassadenfachverleger</w:t>
      </w:r>
    </w:p>
    <w:p w14:paraId="7E49B339" w14:textId="77777777" w:rsidR="00BF72E0" w:rsidRDefault="00475762" w:rsidP="00475762">
      <w:pPr>
        <w:spacing w:line="280" w:lineRule="exact"/>
        <w:jc w:val="both"/>
        <w:rPr>
          <w:rFonts w:ascii="Arial Narrow" w:hAnsi="Arial Narrow"/>
          <w:sz w:val="22"/>
          <w:szCs w:val="22"/>
        </w:rPr>
      </w:pPr>
      <w:r w:rsidRPr="00475762">
        <w:rPr>
          <w:rFonts w:ascii="Arial Narrow" w:hAnsi="Arial Narrow"/>
          <w:sz w:val="22"/>
          <w:szCs w:val="22"/>
        </w:rPr>
        <w:t xml:space="preserve">Fassadenfachverleger sind hochspezialisierte Handwerksbetriebe, die sich auf die fachgerechte Montage von Fassadentafeln und hinterlüfteten Fassadensystemen spezialisiert haben. Sie bilden die entscheidende Schnittstelle zwischen Produkt und Gebäude – denn erst durch ihre präzise Planung, handwerkliche Expertise und sorgfältige Verarbeitung können die architektonischen Qualitäten </w:t>
      </w:r>
      <w:r w:rsidR="005255CF">
        <w:rPr>
          <w:rFonts w:ascii="Arial Narrow" w:hAnsi="Arial Narrow"/>
          <w:sz w:val="22"/>
          <w:szCs w:val="22"/>
        </w:rPr>
        <w:t xml:space="preserve">der </w:t>
      </w:r>
      <w:r w:rsidRPr="00475762">
        <w:rPr>
          <w:rFonts w:ascii="Arial Narrow" w:hAnsi="Arial Narrow"/>
          <w:sz w:val="22"/>
          <w:szCs w:val="22"/>
        </w:rPr>
        <w:t>EQUITONE Fassadentafeln ihre volle Wirkung entfalten.</w:t>
      </w:r>
      <w:r w:rsidR="00890E6A">
        <w:rPr>
          <w:rFonts w:ascii="Arial Narrow" w:hAnsi="Arial Narrow"/>
          <w:sz w:val="22"/>
          <w:szCs w:val="22"/>
        </w:rPr>
        <w:t xml:space="preserve"> </w:t>
      </w:r>
    </w:p>
    <w:p w14:paraId="3F952B12" w14:textId="77777777" w:rsidR="00BF72E0" w:rsidRDefault="00BF72E0" w:rsidP="00475762">
      <w:pPr>
        <w:spacing w:line="280" w:lineRule="exact"/>
        <w:jc w:val="both"/>
        <w:rPr>
          <w:rFonts w:ascii="Arial Narrow" w:hAnsi="Arial Narrow"/>
          <w:sz w:val="22"/>
          <w:szCs w:val="22"/>
        </w:rPr>
      </w:pPr>
    </w:p>
    <w:p w14:paraId="5386FA15" w14:textId="6C6D7E5A" w:rsidR="00475762" w:rsidRPr="00475762" w:rsidRDefault="00890E6A" w:rsidP="00475762">
      <w:pPr>
        <w:spacing w:line="280" w:lineRule="exact"/>
        <w:jc w:val="both"/>
        <w:rPr>
          <w:rFonts w:ascii="Arial Narrow" w:hAnsi="Arial Narrow"/>
          <w:sz w:val="22"/>
          <w:szCs w:val="22"/>
        </w:rPr>
      </w:pPr>
      <w:r>
        <w:rPr>
          <w:rFonts w:ascii="Arial Narrow" w:hAnsi="Arial Narrow"/>
          <w:sz w:val="22"/>
          <w:szCs w:val="22"/>
        </w:rPr>
        <w:t xml:space="preserve">Matthias </w:t>
      </w:r>
      <w:proofErr w:type="spellStart"/>
      <w:r>
        <w:rPr>
          <w:rFonts w:ascii="Arial Narrow" w:hAnsi="Arial Narrow"/>
          <w:sz w:val="22"/>
          <w:szCs w:val="22"/>
        </w:rPr>
        <w:t>Süss</w:t>
      </w:r>
      <w:proofErr w:type="spellEnd"/>
      <w:r>
        <w:rPr>
          <w:rFonts w:ascii="Arial Narrow" w:hAnsi="Arial Narrow"/>
          <w:sz w:val="22"/>
          <w:szCs w:val="22"/>
        </w:rPr>
        <w:t xml:space="preserve">: </w:t>
      </w:r>
      <w:r w:rsidR="005255CF">
        <w:rPr>
          <w:rFonts w:ascii="Arial Narrow" w:hAnsi="Arial Narrow"/>
          <w:sz w:val="22"/>
          <w:szCs w:val="22"/>
        </w:rPr>
        <w:t>„</w:t>
      </w:r>
      <w:r w:rsidR="00475762" w:rsidRPr="00475762">
        <w:rPr>
          <w:rFonts w:ascii="Arial Narrow" w:hAnsi="Arial Narrow"/>
          <w:sz w:val="22"/>
          <w:szCs w:val="22"/>
        </w:rPr>
        <w:t xml:space="preserve">Für uns als Hersteller sind </w:t>
      </w:r>
      <w:r w:rsidR="005255CF">
        <w:rPr>
          <w:rFonts w:ascii="Arial Narrow" w:hAnsi="Arial Narrow"/>
          <w:sz w:val="22"/>
          <w:szCs w:val="22"/>
        </w:rPr>
        <w:t>die</w:t>
      </w:r>
      <w:r w:rsidR="005255CF" w:rsidRPr="005255CF">
        <w:rPr>
          <w:rFonts w:ascii="Arial Narrow" w:hAnsi="Arial Narrow"/>
          <w:sz w:val="22"/>
          <w:szCs w:val="22"/>
        </w:rPr>
        <w:t xml:space="preserve"> </w:t>
      </w:r>
      <w:r w:rsidR="005255CF" w:rsidRPr="00475762">
        <w:rPr>
          <w:rFonts w:ascii="Arial Narrow" w:hAnsi="Arial Narrow"/>
          <w:sz w:val="22"/>
          <w:szCs w:val="22"/>
        </w:rPr>
        <w:t>Fassadenfachverleger</w:t>
      </w:r>
      <w:r w:rsidR="005255CF">
        <w:rPr>
          <w:rFonts w:ascii="Arial Narrow" w:hAnsi="Arial Narrow"/>
          <w:sz w:val="22"/>
          <w:szCs w:val="22"/>
        </w:rPr>
        <w:t xml:space="preserve"> </w:t>
      </w:r>
      <w:r w:rsidR="00475762" w:rsidRPr="00475762">
        <w:rPr>
          <w:rFonts w:ascii="Arial Narrow" w:hAnsi="Arial Narrow"/>
          <w:sz w:val="22"/>
          <w:szCs w:val="22"/>
        </w:rPr>
        <w:t>unverzichtbare Partner</w:t>
      </w:r>
      <w:r w:rsidR="00D6246B">
        <w:rPr>
          <w:rFonts w:ascii="Arial Narrow" w:hAnsi="Arial Narrow"/>
          <w:sz w:val="22"/>
          <w:szCs w:val="22"/>
        </w:rPr>
        <w:t>.</w:t>
      </w:r>
      <w:r w:rsidR="00475762" w:rsidRPr="00475762">
        <w:rPr>
          <w:rFonts w:ascii="Arial Narrow" w:hAnsi="Arial Narrow"/>
          <w:sz w:val="22"/>
          <w:szCs w:val="22"/>
        </w:rPr>
        <w:t xml:space="preserve"> Sie tragen maßgeblich dazu bei, dass die Leistungsfähigkeit, Langlebigkeit und ästhetische Wirkung unserer Materialien im realen Bauprojekt sichtbar w</w:t>
      </w:r>
      <w:r w:rsidR="00F83D76">
        <w:rPr>
          <w:rFonts w:ascii="Arial Narrow" w:hAnsi="Arial Narrow"/>
          <w:sz w:val="22"/>
          <w:szCs w:val="22"/>
        </w:rPr>
        <w:t>erden</w:t>
      </w:r>
      <w:r w:rsidR="00D421DC">
        <w:rPr>
          <w:rFonts w:ascii="Arial Narrow" w:hAnsi="Arial Narrow"/>
          <w:sz w:val="22"/>
          <w:szCs w:val="22"/>
        </w:rPr>
        <w:t xml:space="preserve">. Mit </w:t>
      </w:r>
      <w:r w:rsidR="00475762" w:rsidRPr="00475762">
        <w:rPr>
          <w:rFonts w:ascii="Arial Narrow" w:hAnsi="Arial Narrow"/>
          <w:sz w:val="22"/>
          <w:szCs w:val="22"/>
        </w:rPr>
        <w:t>dem EQUITONE Partner Award möchten wir diese Bedeutung ausdrücklich hervorheben und Danke sagen.</w:t>
      </w:r>
      <w:r w:rsidR="00D421DC">
        <w:rPr>
          <w:rFonts w:ascii="Arial Narrow" w:hAnsi="Arial Narrow"/>
          <w:sz w:val="22"/>
          <w:szCs w:val="22"/>
        </w:rPr>
        <w:t>“</w:t>
      </w:r>
    </w:p>
    <w:p w14:paraId="158244B0" w14:textId="77777777" w:rsidR="00475762" w:rsidRPr="00CF3848" w:rsidRDefault="00475762" w:rsidP="00CF3848">
      <w:pPr>
        <w:spacing w:line="280" w:lineRule="exact"/>
        <w:jc w:val="both"/>
        <w:rPr>
          <w:rFonts w:ascii="Arial Narrow" w:hAnsi="Arial Narrow"/>
          <w:sz w:val="22"/>
          <w:szCs w:val="22"/>
        </w:rPr>
      </w:pPr>
    </w:p>
    <w:p w14:paraId="0AF5A365" w14:textId="77777777" w:rsidR="00CF3848" w:rsidRPr="00CF3848" w:rsidRDefault="00CF3848" w:rsidP="00CF3848">
      <w:pPr>
        <w:spacing w:line="280" w:lineRule="exact"/>
        <w:jc w:val="both"/>
        <w:rPr>
          <w:rFonts w:ascii="Arial Narrow" w:hAnsi="Arial Narrow"/>
          <w:sz w:val="22"/>
          <w:szCs w:val="22"/>
        </w:rPr>
      </w:pPr>
    </w:p>
    <w:p w14:paraId="67702751" w14:textId="5EA688AA" w:rsidR="00F52A96" w:rsidRPr="00F52A96" w:rsidRDefault="00F52A96" w:rsidP="00F52A96">
      <w:pPr>
        <w:jc w:val="both"/>
        <w:rPr>
          <w:rFonts w:ascii="Arial Narrow" w:hAnsi="Arial Narrow"/>
          <w:b/>
          <w:bCs/>
          <w:iCs/>
          <w:sz w:val="22"/>
          <w:szCs w:val="22"/>
        </w:rPr>
      </w:pPr>
      <w:r w:rsidRPr="00F52A96">
        <w:rPr>
          <w:rFonts w:ascii="Arial Narrow" w:hAnsi="Arial Narrow"/>
          <w:b/>
          <w:bCs/>
          <w:iCs/>
          <w:sz w:val="22"/>
          <w:szCs w:val="22"/>
        </w:rPr>
        <w:lastRenderedPageBreak/>
        <w:t>Über EQUITONE</w:t>
      </w:r>
    </w:p>
    <w:p w14:paraId="273FFAA8" w14:textId="77777777" w:rsidR="00514A6B" w:rsidRPr="00E55C8B" w:rsidRDefault="00514A6B" w:rsidP="00514A6B">
      <w:pPr>
        <w:spacing w:line="280" w:lineRule="exact"/>
        <w:jc w:val="both"/>
        <w:rPr>
          <w:rFonts w:ascii="Arial Narrow" w:hAnsi="Arial Narrow"/>
          <w:iCs/>
          <w:sz w:val="22"/>
          <w:szCs w:val="22"/>
        </w:rPr>
      </w:pPr>
      <w:r w:rsidRPr="00514A6B">
        <w:rPr>
          <w:rFonts w:ascii="Arial Narrow" w:hAnsi="Arial Narrow"/>
          <w:iCs/>
          <w:sz w:val="22"/>
          <w:szCs w:val="22"/>
        </w:rPr>
        <w:t>Unter dem Markennamen EQUITONE vertreibt die Etex Germany Exteriors GmbH als Teil der international tätigen Etex Group mit Hauptsitz in Brüssel großformatige Fassadentafeln aus Faserzement. EQUITONE steht für anspruchsvolle Architektur mit ausdrucksstarken Fassadentexturen, die oft in enger Zusammenarbeit mit Architekten entwickelt werden. Etex Germany mit Sitz in Beckum engagiert sich unter anderem als Mitbegründer der DGNB seit Langem für eine ganzheitliche Baukultur und nachhaltiges Bauen.</w:t>
      </w:r>
    </w:p>
    <w:p w14:paraId="04DE93F0" w14:textId="69DE152F" w:rsidR="00336711" w:rsidRDefault="00336711" w:rsidP="00D01F02">
      <w:pPr>
        <w:ind w:right="142"/>
        <w:jc w:val="both"/>
        <w:rPr>
          <w:rFonts w:ascii="Arial Narrow" w:hAnsi="Arial Narrow"/>
          <w:sz w:val="22"/>
        </w:rPr>
      </w:pPr>
    </w:p>
    <w:p w14:paraId="4584095A" w14:textId="77777777" w:rsidR="00BF72E0" w:rsidRDefault="00BF72E0" w:rsidP="00D01F02">
      <w:pPr>
        <w:ind w:right="142"/>
        <w:jc w:val="both"/>
        <w:rPr>
          <w:rFonts w:ascii="Arial Narrow" w:hAnsi="Arial Narrow"/>
          <w:sz w:val="22"/>
        </w:rPr>
      </w:pPr>
    </w:p>
    <w:p w14:paraId="7F9C80CE" w14:textId="77777777" w:rsidR="00FB39B8" w:rsidRDefault="00FB39B8" w:rsidP="00326172">
      <w:pPr>
        <w:ind w:right="142"/>
        <w:jc w:val="both"/>
        <w:rPr>
          <w:rFonts w:ascii="Arial Narrow" w:hAnsi="Arial Narrow"/>
          <w:sz w:val="22"/>
        </w:rPr>
      </w:pPr>
    </w:p>
    <w:p w14:paraId="3BFC832D" w14:textId="7D818A94" w:rsidR="002B548D" w:rsidRPr="00BF72E0" w:rsidRDefault="00D01F02" w:rsidP="00BF72E0">
      <w:pPr>
        <w:ind w:right="142"/>
        <w:jc w:val="both"/>
        <w:rPr>
          <w:rFonts w:ascii="Arial Narrow" w:hAnsi="Arial Narrow"/>
          <w:sz w:val="22"/>
        </w:rPr>
      </w:pPr>
      <w:r w:rsidRPr="006F34DE">
        <w:rPr>
          <w:rFonts w:ascii="Arial Narrow" w:hAnsi="Arial Narrow"/>
          <w:sz w:val="22"/>
        </w:rPr>
        <w:t>ABBILDUNG</w:t>
      </w:r>
      <w:r w:rsidR="00BB551C">
        <w:rPr>
          <w:rFonts w:ascii="Arial Narrow" w:hAnsi="Arial Narrow"/>
          <w:sz w:val="22"/>
        </w:rPr>
        <w:t>EN</w:t>
      </w:r>
      <w:r w:rsidR="00272338">
        <w:rPr>
          <w:rFonts w:ascii="Arial Narrow" w:hAnsi="Arial Narrow"/>
          <w:sz w:val="22"/>
        </w:rPr>
        <w:t>:</w:t>
      </w:r>
    </w:p>
    <w:p w14:paraId="5934DB6C" w14:textId="5CA4726F" w:rsidR="009A20C3" w:rsidRDefault="00DA6E11" w:rsidP="00811AD3">
      <w:pPr>
        <w:ind w:right="142"/>
        <w:jc w:val="both"/>
        <w:rPr>
          <w:rFonts w:ascii="Arial Narrow" w:hAnsi="Arial Narrow"/>
          <w:iCs/>
          <w:sz w:val="22"/>
          <w:szCs w:val="22"/>
        </w:rPr>
      </w:pPr>
      <w:r w:rsidRPr="00DA6E11">
        <w:rPr>
          <w:rFonts w:ascii="Arial Narrow" w:hAnsi="Arial Narrow"/>
          <w:iCs/>
          <w:noProof/>
          <w:sz w:val="22"/>
          <w:szCs w:val="22"/>
        </w:rPr>
        <w:drawing>
          <wp:inline distT="0" distB="0" distL="0" distR="0" wp14:anchorId="2BC6EDCF" wp14:editId="3C558F00">
            <wp:extent cx="3608314" cy="2544023"/>
            <wp:effectExtent l="0" t="0" r="0" b="0"/>
            <wp:docPr id="1381628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62872" name=""/>
                    <pic:cNvPicPr/>
                  </pic:nvPicPr>
                  <pic:blipFill>
                    <a:blip r:embed="rId11"/>
                    <a:stretch>
                      <a:fillRect/>
                    </a:stretch>
                  </pic:blipFill>
                  <pic:spPr>
                    <a:xfrm>
                      <a:off x="0" y="0"/>
                      <a:ext cx="3679010" cy="2593867"/>
                    </a:xfrm>
                    <a:prstGeom prst="rect">
                      <a:avLst/>
                    </a:prstGeom>
                  </pic:spPr>
                </pic:pic>
              </a:graphicData>
            </a:graphic>
          </wp:inline>
        </w:drawing>
      </w:r>
    </w:p>
    <w:p w14:paraId="5F527A54" w14:textId="54CAD00F" w:rsidR="00811AD3" w:rsidRDefault="005D01E3" w:rsidP="0001793F">
      <w:pPr>
        <w:spacing w:line="280" w:lineRule="exact"/>
        <w:jc w:val="both"/>
        <w:rPr>
          <w:rFonts w:ascii="Arial Narrow" w:hAnsi="Arial Narrow"/>
          <w:iCs/>
          <w:sz w:val="22"/>
          <w:szCs w:val="22"/>
        </w:rPr>
      </w:pPr>
      <w:r w:rsidRPr="005D01E3">
        <w:rPr>
          <w:rFonts w:ascii="Arial Narrow" w:hAnsi="Arial Narrow"/>
          <w:iCs/>
          <w:sz w:val="22"/>
          <w:szCs w:val="22"/>
        </w:rPr>
        <w:t>Henke AG holt Gold beim EQUITONE Partner Award für die meisten verarbeiteten Quadratmeter</w:t>
      </w:r>
      <w:r w:rsidR="00956CF6">
        <w:rPr>
          <w:rFonts w:ascii="Arial Narrow" w:hAnsi="Arial Narrow"/>
          <w:iCs/>
          <w:sz w:val="22"/>
          <w:szCs w:val="22"/>
        </w:rPr>
        <w:t xml:space="preserve">. </w:t>
      </w:r>
      <w:r w:rsidR="00DE0DAC" w:rsidRPr="00DE0DAC">
        <w:rPr>
          <w:rFonts w:ascii="Arial Narrow" w:hAnsi="Arial Narrow"/>
          <w:iCs/>
          <w:sz w:val="22"/>
          <w:szCs w:val="22"/>
        </w:rPr>
        <w:t xml:space="preserve">V.l.n.r.: Rene Blumberg (Fachberater EQUITONE), Matthias </w:t>
      </w:r>
      <w:proofErr w:type="spellStart"/>
      <w:r w:rsidR="00DE0DAC" w:rsidRPr="00DE0DAC">
        <w:rPr>
          <w:rFonts w:ascii="Arial Narrow" w:hAnsi="Arial Narrow"/>
          <w:iCs/>
          <w:sz w:val="22"/>
          <w:szCs w:val="22"/>
        </w:rPr>
        <w:t>Süss</w:t>
      </w:r>
      <w:proofErr w:type="spellEnd"/>
      <w:r w:rsidR="00DE0DAC" w:rsidRPr="00DE0DAC">
        <w:rPr>
          <w:rFonts w:ascii="Arial Narrow" w:hAnsi="Arial Narrow"/>
          <w:iCs/>
          <w:sz w:val="22"/>
          <w:szCs w:val="22"/>
        </w:rPr>
        <w:t xml:space="preserve"> </w:t>
      </w:r>
      <w:r w:rsidR="00DE0DAC" w:rsidRPr="000D1495">
        <w:rPr>
          <w:rFonts w:ascii="Arial Narrow" w:hAnsi="Arial Narrow"/>
          <w:iCs/>
          <w:sz w:val="22"/>
          <w:szCs w:val="22"/>
        </w:rPr>
        <w:t>(</w:t>
      </w:r>
      <w:r w:rsidR="00DE0DAC" w:rsidRPr="00C13AB1">
        <w:rPr>
          <w:rFonts w:ascii="Arial Narrow" w:hAnsi="Arial Narrow"/>
          <w:iCs/>
          <w:sz w:val="22"/>
          <w:szCs w:val="22"/>
        </w:rPr>
        <w:t xml:space="preserve">Verkaufsleiter EQUITONE DACH, Andreas Büning (Fachberater EQUITONE), </w:t>
      </w:r>
      <w:r w:rsidR="004F67D4" w:rsidRPr="00C13AB1">
        <w:rPr>
          <w:rFonts w:ascii="Arial Narrow" w:hAnsi="Arial Narrow"/>
          <w:iCs/>
          <w:sz w:val="22"/>
          <w:szCs w:val="22"/>
        </w:rPr>
        <w:t xml:space="preserve">Uwe Zühlke </w:t>
      </w:r>
      <w:r w:rsidR="007A6334" w:rsidRPr="00C13AB1">
        <w:rPr>
          <w:rFonts w:ascii="Arial Narrow" w:hAnsi="Arial Narrow"/>
          <w:iCs/>
          <w:sz w:val="22"/>
          <w:szCs w:val="22"/>
        </w:rPr>
        <w:t>(</w:t>
      </w:r>
      <w:r w:rsidR="00C13AB1" w:rsidRPr="00C13AB1">
        <w:rPr>
          <w:rFonts w:ascii="Arial Narrow" w:hAnsi="Arial Narrow"/>
          <w:iCs/>
          <w:sz w:val="22"/>
          <w:szCs w:val="22"/>
        </w:rPr>
        <w:t>L</w:t>
      </w:r>
      <w:r w:rsidR="00480E8C" w:rsidRPr="00C13AB1">
        <w:rPr>
          <w:rFonts w:ascii="Arial Narrow" w:hAnsi="Arial Narrow"/>
          <w:iCs/>
          <w:sz w:val="22"/>
          <w:szCs w:val="22"/>
        </w:rPr>
        <w:t xml:space="preserve">eitung Einkauf </w:t>
      </w:r>
      <w:r w:rsidR="007A6334" w:rsidRPr="00C13AB1">
        <w:rPr>
          <w:rFonts w:ascii="Arial Narrow" w:hAnsi="Arial Narrow"/>
          <w:iCs/>
          <w:sz w:val="22"/>
          <w:szCs w:val="22"/>
        </w:rPr>
        <w:t xml:space="preserve">Henke AG), </w:t>
      </w:r>
      <w:r w:rsidR="004F67D4" w:rsidRPr="00C13AB1">
        <w:rPr>
          <w:rFonts w:ascii="Arial Narrow" w:hAnsi="Arial Narrow"/>
          <w:iCs/>
          <w:sz w:val="22"/>
          <w:szCs w:val="22"/>
        </w:rPr>
        <w:t xml:space="preserve">Philipp Brüggemann </w:t>
      </w:r>
      <w:r w:rsidR="0001793F" w:rsidRPr="00C13AB1">
        <w:rPr>
          <w:rFonts w:ascii="Arial Narrow" w:hAnsi="Arial Narrow"/>
          <w:iCs/>
          <w:sz w:val="22"/>
          <w:szCs w:val="22"/>
        </w:rPr>
        <w:t>(</w:t>
      </w:r>
      <w:r w:rsidR="006C16CD" w:rsidRPr="00C13AB1">
        <w:rPr>
          <w:rFonts w:ascii="Arial Narrow" w:hAnsi="Arial Narrow"/>
          <w:iCs/>
          <w:sz w:val="22"/>
          <w:szCs w:val="22"/>
        </w:rPr>
        <w:t xml:space="preserve">Vorstand </w:t>
      </w:r>
      <w:r w:rsidR="0001793F" w:rsidRPr="00C13AB1">
        <w:rPr>
          <w:rFonts w:ascii="Arial Narrow" w:hAnsi="Arial Narrow"/>
          <w:iCs/>
          <w:sz w:val="22"/>
          <w:szCs w:val="22"/>
        </w:rPr>
        <w:t xml:space="preserve">Henke AG), </w:t>
      </w:r>
      <w:r w:rsidR="00D16D25" w:rsidRPr="00C13AB1">
        <w:rPr>
          <w:rFonts w:ascii="Arial Narrow" w:hAnsi="Arial Narrow"/>
          <w:iCs/>
          <w:sz w:val="22"/>
          <w:szCs w:val="22"/>
        </w:rPr>
        <w:t>Norbert Walter</w:t>
      </w:r>
      <w:r w:rsidR="0001793F" w:rsidRPr="00C13AB1">
        <w:rPr>
          <w:rFonts w:ascii="Arial Narrow" w:hAnsi="Arial Narrow"/>
          <w:iCs/>
          <w:sz w:val="22"/>
          <w:szCs w:val="22"/>
        </w:rPr>
        <w:t xml:space="preserve"> (</w:t>
      </w:r>
      <w:r w:rsidR="003422D4" w:rsidRPr="00C13AB1">
        <w:rPr>
          <w:rFonts w:ascii="Arial Narrow" w:hAnsi="Arial Narrow"/>
          <w:iCs/>
          <w:sz w:val="22"/>
          <w:szCs w:val="22"/>
        </w:rPr>
        <w:t>Kalkulation Fassade</w:t>
      </w:r>
      <w:r w:rsidR="0001793F" w:rsidRPr="00C13AB1">
        <w:rPr>
          <w:rFonts w:ascii="Arial Narrow" w:hAnsi="Arial Narrow"/>
          <w:iCs/>
          <w:sz w:val="22"/>
          <w:szCs w:val="22"/>
        </w:rPr>
        <w:t xml:space="preserve"> Henke AG) und Markus Stieger (Commercial </w:t>
      </w:r>
      <w:proofErr w:type="spellStart"/>
      <w:r w:rsidR="0001793F" w:rsidRPr="00C13AB1">
        <w:rPr>
          <w:rFonts w:ascii="Arial Narrow" w:hAnsi="Arial Narrow"/>
          <w:iCs/>
          <w:sz w:val="22"/>
          <w:szCs w:val="22"/>
        </w:rPr>
        <w:t>Director</w:t>
      </w:r>
      <w:proofErr w:type="spellEnd"/>
      <w:r w:rsidR="0001793F" w:rsidRPr="00C13AB1">
        <w:rPr>
          <w:rFonts w:ascii="Arial Narrow" w:hAnsi="Arial Narrow"/>
          <w:iCs/>
          <w:sz w:val="22"/>
          <w:szCs w:val="22"/>
        </w:rPr>
        <w:t xml:space="preserve"> der </w:t>
      </w:r>
      <w:proofErr w:type="spellStart"/>
      <w:r w:rsidR="0001793F" w:rsidRPr="00C13AB1">
        <w:rPr>
          <w:rFonts w:ascii="Arial Narrow" w:hAnsi="Arial Narrow"/>
          <w:iCs/>
          <w:sz w:val="22"/>
          <w:szCs w:val="22"/>
        </w:rPr>
        <w:t>Etex</w:t>
      </w:r>
      <w:proofErr w:type="spellEnd"/>
      <w:r w:rsidR="0001793F" w:rsidRPr="00C13AB1">
        <w:rPr>
          <w:rFonts w:ascii="Arial Narrow" w:hAnsi="Arial Narrow"/>
          <w:iCs/>
          <w:sz w:val="22"/>
          <w:szCs w:val="22"/>
        </w:rPr>
        <w:t xml:space="preserve"> Germany Exteriors GmbH.</w:t>
      </w:r>
    </w:p>
    <w:p w14:paraId="6E276C35" w14:textId="77777777" w:rsidR="00BD257D" w:rsidRPr="00DE0DAC" w:rsidRDefault="00BD257D" w:rsidP="00811AD3">
      <w:pPr>
        <w:ind w:right="142"/>
        <w:jc w:val="both"/>
        <w:rPr>
          <w:rFonts w:ascii="Arial Narrow" w:hAnsi="Arial Narrow"/>
          <w:iCs/>
          <w:sz w:val="22"/>
          <w:szCs w:val="22"/>
        </w:rPr>
      </w:pPr>
    </w:p>
    <w:p w14:paraId="3843FDDB" w14:textId="77777777" w:rsidR="00BD257D" w:rsidRPr="00DE0DAC" w:rsidRDefault="00BD257D" w:rsidP="00811AD3">
      <w:pPr>
        <w:ind w:right="142"/>
        <w:jc w:val="both"/>
        <w:rPr>
          <w:rFonts w:ascii="Arial Narrow" w:hAnsi="Arial Narrow"/>
          <w:iCs/>
          <w:sz w:val="22"/>
          <w:szCs w:val="22"/>
        </w:rPr>
      </w:pPr>
    </w:p>
    <w:p w14:paraId="64232005" w14:textId="7D671355" w:rsidR="00BD257D" w:rsidRDefault="005B2D73" w:rsidP="00811AD3">
      <w:pPr>
        <w:ind w:right="142"/>
        <w:jc w:val="both"/>
        <w:rPr>
          <w:rFonts w:ascii="Arial Narrow" w:hAnsi="Arial Narrow"/>
          <w:iCs/>
          <w:sz w:val="22"/>
          <w:szCs w:val="22"/>
        </w:rPr>
      </w:pPr>
      <w:r w:rsidRPr="005B2D73">
        <w:rPr>
          <w:rFonts w:ascii="Arial Narrow" w:hAnsi="Arial Narrow"/>
          <w:iCs/>
          <w:noProof/>
          <w:sz w:val="22"/>
          <w:szCs w:val="22"/>
        </w:rPr>
        <w:lastRenderedPageBreak/>
        <w:drawing>
          <wp:inline distT="0" distB="0" distL="0" distR="0" wp14:anchorId="765D9BD6" wp14:editId="50C3BD8E">
            <wp:extent cx="2663751" cy="3585173"/>
            <wp:effectExtent l="0" t="0" r="3810" b="0"/>
            <wp:docPr id="1159208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08674" name=""/>
                    <pic:cNvPicPr/>
                  </pic:nvPicPr>
                  <pic:blipFill>
                    <a:blip r:embed="rId12"/>
                    <a:stretch>
                      <a:fillRect/>
                    </a:stretch>
                  </pic:blipFill>
                  <pic:spPr>
                    <a:xfrm>
                      <a:off x="0" y="0"/>
                      <a:ext cx="2695349" cy="3627701"/>
                    </a:xfrm>
                    <a:prstGeom prst="rect">
                      <a:avLst/>
                    </a:prstGeom>
                  </pic:spPr>
                </pic:pic>
              </a:graphicData>
            </a:graphic>
          </wp:inline>
        </w:drawing>
      </w:r>
    </w:p>
    <w:p w14:paraId="3B44C947" w14:textId="579ABA8C" w:rsidR="00C477E9" w:rsidRPr="00CF3848" w:rsidRDefault="00CE74DF" w:rsidP="00C477E9">
      <w:pPr>
        <w:spacing w:line="280" w:lineRule="exact"/>
        <w:jc w:val="both"/>
        <w:rPr>
          <w:rFonts w:ascii="Arial Narrow" w:hAnsi="Arial Narrow"/>
          <w:sz w:val="22"/>
          <w:szCs w:val="22"/>
        </w:rPr>
      </w:pPr>
      <w:r w:rsidRPr="00C477E9">
        <w:rPr>
          <w:rFonts w:ascii="Arial Narrow" w:hAnsi="Arial Narrow"/>
          <w:sz w:val="22"/>
          <w:szCs w:val="22"/>
        </w:rPr>
        <w:t>AS Fassaden GmbH</w:t>
      </w:r>
      <w:r>
        <w:rPr>
          <w:rFonts w:ascii="Arial Narrow" w:hAnsi="Arial Narrow"/>
          <w:sz w:val="22"/>
          <w:szCs w:val="22"/>
        </w:rPr>
        <w:t xml:space="preserve"> sichert sich Silber </w:t>
      </w:r>
      <w:r w:rsidRPr="00F23D24">
        <w:rPr>
          <w:rFonts w:ascii="Arial Narrow" w:hAnsi="Arial Narrow"/>
          <w:sz w:val="22"/>
          <w:szCs w:val="22"/>
        </w:rPr>
        <w:t xml:space="preserve">in der Kategorie </w:t>
      </w:r>
      <w:r w:rsidR="008C62E5">
        <w:rPr>
          <w:rFonts w:ascii="Arial Narrow" w:hAnsi="Arial Narrow"/>
          <w:sz w:val="22"/>
          <w:szCs w:val="22"/>
        </w:rPr>
        <w:t>`</w:t>
      </w:r>
      <w:r w:rsidR="008C62E5" w:rsidRPr="00F23D24">
        <w:rPr>
          <w:rFonts w:ascii="Arial Narrow" w:hAnsi="Arial Narrow"/>
          <w:sz w:val="22"/>
          <w:szCs w:val="22"/>
        </w:rPr>
        <w:t>Meiste verarbeitete Quadratmeter</w:t>
      </w:r>
      <w:r w:rsidR="008C62E5">
        <w:rPr>
          <w:rFonts w:ascii="Arial Narrow" w:hAnsi="Arial Narrow"/>
          <w:sz w:val="22"/>
          <w:szCs w:val="22"/>
        </w:rPr>
        <w:t>´</w:t>
      </w:r>
      <w:r w:rsidRPr="00F23D24">
        <w:rPr>
          <w:rFonts w:ascii="Arial Narrow" w:hAnsi="Arial Narrow"/>
          <w:sz w:val="22"/>
          <w:szCs w:val="22"/>
        </w:rPr>
        <w:t>.</w:t>
      </w:r>
      <w:r>
        <w:rPr>
          <w:rFonts w:ascii="Arial Narrow" w:hAnsi="Arial Narrow"/>
          <w:sz w:val="22"/>
          <w:szCs w:val="22"/>
        </w:rPr>
        <w:t xml:space="preserve"> </w:t>
      </w:r>
      <w:r w:rsidR="00C477E9" w:rsidRPr="002A30B3">
        <w:rPr>
          <w:rFonts w:ascii="Arial Narrow" w:hAnsi="Arial Narrow"/>
          <w:iCs/>
          <w:sz w:val="22"/>
          <w:szCs w:val="22"/>
        </w:rPr>
        <w:t>Tom Clayton</w:t>
      </w:r>
      <w:r w:rsidR="000D1495" w:rsidRPr="002A30B3">
        <w:rPr>
          <w:rFonts w:ascii="Arial Narrow" w:hAnsi="Arial Narrow"/>
          <w:iCs/>
          <w:sz w:val="22"/>
          <w:szCs w:val="22"/>
        </w:rPr>
        <w:t xml:space="preserve"> (</w:t>
      </w:r>
      <w:r w:rsidR="00C65A3E" w:rsidRPr="002A30B3">
        <w:rPr>
          <w:rFonts w:ascii="Arial Narrow" w:hAnsi="Arial Narrow"/>
          <w:iCs/>
          <w:sz w:val="22"/>
          <w:szCs w:val="22"/>
        </w:rPr>
        <w:t xml:space="preserve">Head </w:t>
      </w:r>
      <w:proofErr w:type="spellStart"/>
      <w:r w:rsidR="00C65A3E" w:rsidRPr="002A30B3">
        <w:rPr>
          <w:rFonts w:ascii="Arial Narrow" w:hAnsi="Arial Narrow"/>
          <w:iCs/>
          <w:sz w:val="22"/>
          <w:szCs w:val="22"/>
        </w:rPr>
        <w:t>of</w:t>
      </w:r>
      <w:proofErr w:type="spellEnd"/>
      <w:r w:rsidR="00C65A3E" w:rsidRPr="002A30B3">
        <w:rPr>
          <w:rFonts w:ascii="Arial Narrow" w:hAnsi="Arial Narrow"/>
          <w:iCs/>
          <w:sz w:val="22"/>
          <w:szCs w:val="22"/>
        </w:rPr>
        <w:t xml:space="preserve"> Region</w:t>
      </w:r>
      <w:r w:rsidR="002A30B3">
        <w:rPr>
          <w:rFonts w:ascii="Arial Narrow" w:hAnsi="Arial Narrow"/>
          <w:iCs/>
          <w:sz w:val="22"/>
          <w:szCs w:val="22"/>
        </w:rPr>
        <w:t xml:space="preserve"> </w:t>
      </w:r>
      <w:r w:rsidR="008C3E48" w:rsidRPr="002A30B3">
        <w:rPr>
          <w:rFonts w:ascii="Arial Narrow" w:hAnsi="Arial Narrow"/>
          <w:iCs/>
          <w:sz w:val="22"/>
          <w:szCs w:val="22"/>
        </w:rPr>
        <w:t xml:space="preserve">Europe Central </w:t>
      </w:r>
      <w:r w:rsidR="008C3E48">
        <w:rPr>
          <w:rFonts w:ascii="Arial Narrow" w:hAnsi="Arial Narrow"/>
          <w:iCs/>
          <w:sz w:val="22"/>
          <w:szCs w:val="22"/>
        </w:rPr>
        <w:t xml:space="preserve">| </w:t>
      </w:r>
      <w:r w:rsidR="002A30B3">
        <w:rPr>
          <w:rFonts w:ascii="Arial Narrow" w:hAnsi="Arial Narrow"/>
          <w:iCs/>
          <w:sz w:val="22"/>
          <w:szCs w:val="22"/>
        </w:rPr>
        <w:t>Fibre Cement</w:t>
      </w:r>
      <w:r w:rsidR="008C3E48">
        <w:rPr>
          <w:rFonts w:ascii="Arial Narrow" w:hAnsi="Arial Narrow"/>
          <w:iCs/>
          <w:sz w:val="22"/>
          <w:szCs w:val="22"/>
        </w:rPr>
        <w:t xml:space="preserve"> </w:t>
      </w:r>
      <w:r w:rsidR="00C65A3E" w:rsidRPr="002A30B3">
        <w:rPr>
          <w:rFonts w:ascii="Arial Narrow" w:hAnsi="Arial Narrow"/>
          <w:iCs/>
          <w:sz w:val="22"/>
          <w:szCs w:val="22"/>
        </w:rPr>
        <w:t xml:space="preserve">und </w:t>
      </w:r>
      <w:r w:rsidR="000D1495">
        <w:rPr>
          <w:rFonts w:ascii="Arial Narrow" w:hAnsi="Arial Narrow"/>
          <w:iCs/>
          <w:sz w:val="22"/>
          <w:szCs w:val="22"/>
        </w:rPr>
        <w:t>Geschäftsführer Etex Germany Exteriors GmbH)</w:t>
      </w:r>
      <w:r w:rsidR="00C477E9">
        <w:rPr>
          <w:rFonts w:ascii="Arial Narrow" w:hAnsi="Arial Narrow"/>
          <w:iCs/>
          <w:sz w:val="22"/>
          <w:szCs w:val="22"/>
        </w:rPr>
        <w:t xml:space="preserve"> überreicht </w:t>
      </w:r>
      <w:r w:rsidR="00DB7A07" w:rsidRPr="00DB7A07">
        <w:rPr>
          <w:rFonts w:ascii="Arial Narrow" w:hAnsi="Arial Narrow"/>
          <w:iCs/>
          <w:sz w:val="22"/>
          <w:szCs w:val="22"/>
        </w:rPr>
        <w:t>Johann Asanger</w:t>
      </w:r>
      <w:r w:rsidR="00C477E9">
        <w:rPr>
          <w:rFonts w:ascii="Arial Narrow" w:hAnsi="Arial Narrow"/>
          <w:iCs/>
          <w:sz w:val="22"/>
          <w:szCs w:val="22"/>
        </w:rPr>
        <w:t xml:space="preserve">, </w:t>
      </w:r>
      <w:r w:rsidR="00550F2B">
        <w:rPr>
          <w:rFonts w:ascii="Arial Narrow" w:hAnsi="Arial Narrow"/>
          <w:iCs/>
          <w:sz w:val="22"/>
          <w:szCs w:val="22"/>
        </w:rPr>
        <w:t>Geschäftsführe</w:t>
      </w:r>
      <w:r w:rsidR="00CD5564">
        <w:rPr>
          <w:rFonts w:ascii="Arial Narrow" w:hAnsi="Arial Narrow"/>
          <w:iCs/>
          <w:sz w:val="22"/>
          <w:szCs w:val="22"/>
        </w:rPr>
        <w:t>nder Gesellschafter</w:t>
      </w:r>
      <w:r w:rsidR="00550F2B">
        <w:rPr>
          <w:rFonts w:ascii="Arial Narrow" w:hAnsi="Arial Narrow"/>
          <w:iCs/>
          <w:sz w:val="22"/>
          <w:szCs w:val="22"/>
        </w:rPr>
        <w:t xml:space="preserve"> v</w:t>
      </w:r>
      <w:r w:rsidR="00C477E9">
        <w:rPr>
          <w:rFonts w:ascii="Arial Narrow" w:hAnsi="Arial Narrow"/>
          <w:iCs/>
          <w:sz w:val="22"/>
          <w:szCs w:val="22"/>
        </w:rPr>
        <w:t xml:space="preserve">on </w:t>
      </w:r>
      <w:r w:rsidR="00C477E9" w:rsidRPr="00C477E9">
        <w:rPr>
          <w:rFonts w:ascii="Arial Narrow" w:hAnsi="Arial Narrow"/>
          <w:sz w:val="22"/>
          <w:szCs w:val="22"/>
        </w:rPr>
        <w:t>AS Fassaden GmbH</w:t>
      </w:r>
      <w:r w:rsidR="00C477E9">
        <w:rPr>
          <w:rFonts w:ascii="Arial Narrow" w:hAnsi="Arial Narrow"/>
          <w:sz w:val="22"/>
          <w:szCs w:val="22"/>
        </w:rPr>
        <w:t>, die Urku</w:t>
      </w:r>
      <w:r w:rsidR="000B6E05">
        <w:rPr>
          <w:rFonts w:ascii="Arial Narrow" w:hAnsi="Arial Narrow"/>
          <w:sz w:val="22"/>
          <w:szCs w:val="22"/>
        </w:rPr>
        <w:t xml:space="preserve">nde des </w:t>
      </w:r>
      <w:r w:rsidR="000B6E05" w:rsidRPr="000B6E05">
        <w:rPr>
          <w:rFonts w:ascii="Arial Narrow" w:hAnsi="Arial Narrow"/>
          <w:sz w:val="22"/>
          <w:szCs w:val="22"/>
        </w:rPr>
        <w:t>EQUITONE Partner Award 2025</w:t>
      </w:r>
      <w:r>
        <w:rPr>
          <w:rFonts w:ascii="Arial Narrow" w:hAnsi="Arial Narrow"/>
          <w:sz w:val="22"/>
          <w:szCs w:val="22"/>
        </w:rPr>
        <w:t>.</w:t>
      </w:r>
    </w:p>
    <w:p w14:paraId="4D4CEA18" w14:textId="77777777" w:rsidR="00767CC9" w:rsidRDefault="00767CC9" w:rsidP="00811AD3">
      <w:pPr>
        <w:ind w:right="142"/>
        <w:jc w:val="both"/>
        <w:rPr>
          <w:rFonts w:ascii="Arial Narrow" w:hAnsi="Arial Narrow"/>
          <w:iCs/>
          <w:sz w:val="22"/>
          <w:szCs w:val="22"/>
        </w:rPr>
      </w:pPr>
    </w:p>
    <w:p w14:paraId="71D13C3F" w14:textId="77777777" w:rsidR="00767CC9" w:rsidRDefault="00767CC9" w:rsidP="00811AD3">
      <w:pPr>
        <w:ind w:right="142"/>
        <w:jc w:val="both"/>
        <w:rPr>
          <w:rFonts w:ascii="Arial Narrow" w:hAnsi="Arial Narrow"/>
          <w:iCs/>
          <w:sz w:val="22"/>
          <w:szCs w:val="22"/>
        </w:rPr>
      </w:pPr>
    </w:p>
    <w:p w14:paraId="60CB1619" w14:textId="3B143DF7" w:rsidR="00767CC9" w:rsidRDefault="00767CC9" w:rsidP="00811AD3">
      <w:pPr>
        <w:ind w:right="142"/>
        <w:jc w:val="both"/>
        <w:rPr>
          <w:rFonts w:ascii="Arial Narrow" w:hAnsi="Arial Narrow"/>
          <w:iCs/>
          <w:sz w:val="22"/>
          <w:szCs w:val="22"/>
        </w:rPr>
      </w:pPr>
      <w:r w:rsidRPr="00767CC9">
        <w:rPr>
          <w:rFonts w:ascii="Arial Narrow" w:hAnsi="Arial Narrow"/>
          <w:iCs/>
          <w:noProof/>
          <w:sz w:val="22"/>
          <w:szCs w:val="22"/>
        </w:rPr>
        <w:drawing>
          <wp:inline distT="0" distB="0" distL="0" distR="0" wp14:anchorId="1299EF1F" wp14:editId="27298FCE">
            <wp:extent cx="2701832" cy="2353901"/>
            <wp:effectExtent l="0" t="0" r="3810" b="0"/>
            <wp:docPr id="904591348" name="Grafik 1" descr="Ein Bild, das Kleidung, Himmel, Perso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591348" name="Grafik 1" descr="Ein Bild, das Kleidung, Himmel, Person, Gebäude enthält.&#10;&#10;KI-generierte Inhalte können fehlerhaft sein."/>
                    <pic:cNvPicPr/>
                  </pic:nvPicPr>
                  <pic:blipFill>
                    <a:blip r:embed="rId13"/>
                    <a:stretch>
                      <a:fillRect/>
                    </a:stretch>
                  </pic:blipFill>
                  <pic:spPr>
                    <a:xfrm>
                      <a:off x="0" y="0"/>
                      <a:ext cx="2751914" cy="2397534"/>
                    </a:xfrm>
                    <a:prstGeom prst="rect">
                      <a:avLst/>
                    </a:prstGeom>
                  </pic:spPr>
                </pic:pic>
              </a:graphicData>
            </a:graphic>
          </wp:inline>
        </w:drawing>
      </w:r>
    </w:p>
    <w:p w14:paraId="0C06125A" w14:textId="04ACAB51" w:rsidR="00767CC9" w:rsidRPr="000D1495" w:rsidRDefault="000118E9" w:rsidP="000D1495">
      <w:pPr>
        <w:spacing w:line="280" w:lineRule="exact"/>
        <w:ind w:right="142"/>
        <w:jc w:val="both"/>
        <w:rPr>
          <w:rFonts w:ascii="Arial Narrow" w:hAnsi="Arial Narrow"/>
          <w:iCs/>
          <w:sz w:val="22"/>
          <w:szCs w:val="22"/>
        </w:rPr>
      </w:pPr>
      <w:r w:rsidRPr="000D1495">
        <w:rPr>
          <w:rFonts w:ascii="Arial Narrow" w:hAnsi="Arial Narrow"/>
          <w:sz w:val="22"/>
          <w:szCs w:val="22"/>
        </w:rPr>
        <w:t xml:space="preserve">S+T Fassaden GmbH </w:t>
      </w:r>
      <w:r>
        <w:rPr>
          <w:rFonts w:ascii="Arial Narrow" w:hAnsi="Arial Narrow"/>
          <w:sz w:val="22"/>
          <w:szCs w:val="22"/>
        </w:rPr>
        <w:t xml:space="preserve">aus </w:t>
      </w:r>
      <w:r w:rsidRPr="000D1495">
        <w:rPr>
          <w:rFonts w:ascii="Arial Narrow" w:hAnsi="Arial Narrow"/>
          <w:sz w:val="22"/>
          <w:szCs w:val="22"/>
        </w:rPr>
        <w:t>Dortmund</w:t>
      </w:r>
      <w:r>
        <w:rPr>
          <w:rFonts w:ascii="Arial Narrow" w:hAnsi="Arial Narrow"/>
          <w:sz w:val="22"/>
          <w:szCs w:val="22"/>
        </w:rPr>
        <w:t xml:space="preserve"> an der Spitze: Gold</w:t>
      </w:r>
      <w:r w:rsidR="00605C43">
        <w:rPr>
          <w:rFonts w:ascii="Arial Narrow" w:hAnsi="Arial Narrow"/>
          <w:sz w:val="22"/>
          <w:szCs w:val="22"/>
        </w:rPr>
        <w:t xml:space="preserve">ener </w:t>
      </w:r>
      <w:r w:rsidR="00575F86" w:rsidRPr="000D1495">
        <w:rPr>
          <w:rFonts w:ascii="Arial Narrow" w:hAnsi="Arial Narrow"/>
          <w:sz w:val="22"/>
          <w:szCs w:val="22"/>
        </w:rPr>
        <w:t xml:space="preserve">EQUITONE Partner Award 2025 </w:t>
      </w:r>
      <w:r w:rsidR="00605C43">
        <w:rPr>
          <w:rFonts w:ascii="Arial Narrow" w:hAnsi="Arial Narrow"/>
          <w:sz w:val="22"/>
          <w:szCs w:val="22"/>
        </w:rPr>
        <w:t>für die g</w:t>
      </w:r>
      <w:r w:rsidR="00520E3E" w:rsidRPr="00520E3E">
        <w:rPr>
          <w:rFonts w:ascii="Arial Narrow" w:hAnsi="Arial Narrow"/>
          <w:sz w:val="22"/>
          <w:szCs w:val="22"/>
        </w:rPr>
        <w:t>rößte prozentuale Steigerung zum Vorjahr</w:t>
      </w:r>
      <w:r w:rsidR="00605C43">
        <w:rPr>
          <w:rFonts w:ascii="Arial Narrow" w:hAnsi="Arial Narrow"/>
          <w:sz w:val="22"/>
          <w:szCs w:val="22"/>
        </w:rPr>
        <w:t xml:space="preserve">. </w:t>
      </w:r>
      <w:r w:rsidR="000D1495" w:rsidRPr="000D1495">
        <w:rPr>
          <w:rFonts w:ascii="Arial Narrow" w:hAnsi="Arial Narrow"/>
          <w:iCs/>
          <w:sz w:val="22"/>
          <w:szCs w:val="22"/>
        </w:rPr>
        <w:t xml:space="preserve">V.l.n.r.: </w:t>
      </w:r>
      <w:r w:rsidR="00BC7476" w:rsidRPr="000D1495">
        <w:rPr>
          <w:rFonts w:ascii="Arial Narrow" w:hAnsi="Arial Narrow"/>
          <w:iCs/>
          <w:sz w:val="22"/>
          <w:szCs w:val="22"/>
        </w:rPr>
        <w:t>Markus Stieger</w:t>
      </w:r>
      <w:r w:rsidR="00F21840" w:rsidRPr="000D1495">
        <w:rPr>
          <w:rFonts w:ascii="Arial Narrow" w:hAnsi="Arial Narrow"/>
          <w:iCs/>
          <w:sz w:val="22"/>
          <w:szCs w:val="22"/>
        </w:rPr>
        <w:t xml:space="preserve"> (Commercial </w:t>
      </w:r>
      <w:proofErr w:type="spellStart"/>
      <w:r w:rsidR="00F21840" w:rsidRPr="000D1495">
        <w:rPr>
          <w:rFonts w:ascii="Arial Narrow" w:hAnsi="Arial Narrow"/>
          <w:iCs/>
          <w:sz w:val="22"/>
          <w:szCs w:val="22"/>
        </w:rPr>
        <w:t>Director</w:t>
      </w:r>
      <w:proofErr w:type="spellEnd"/>
      <w:r w:rsidR="00F21840" w:rsidRPr="000D1495">
        <w:rPr>
          <w:rFonts w:ascii="Arial Narrow" w:hAnsi="Arial Narrow"/>
          <w:iCs/>
          <w:sz w:val="22"/>
          <w:szCs w:val="22"/>
        </w:rPr>
        <w:t xml:space="preserve"> der </w:t>
      </w:r>
      <w:proofErr w:type="spellStart"/>
      <w:r w:rsidR="00F21840" w:rsidRPr="000D1495">
        <w:rPr>
          <w:rFonts w:ascii="Arial Narrow" w:hAnsi="Arial Narrow"/>
          <w:iCs/>
          <w:sz w:val="22"/>
          <w:szCs w:val="22"/>
        </w:rPr>
        <w:t>Etex</w:t>
      </w:r>
      <w:proofErr w:type="spellEnd"/>
      <w:r w:rsidR="00F21840" w:rsidRPr="000D1495">
        <w:rPr>
          <w:rFonts w:ascii="Arial Narrow" w:hAnsi="Arial Narrow"/>
          <w:iCs/>
          <w:sz w:val="22"/>
          <w:szCs w:val="22"/>
        </w:rPr>
        <w:t xml:space="preserve"> Germany Exteriors GmbH)</w:t>
      </w:r>
      <w:r w:rsidR="00BC7476" w:rsidRPr="000D1495">
        <w:rPr>
          <w:rFonts w:ascii="Arial Narrow" w:hAnsi="Arial Narrow"/>
          <w:iCs/>
          <w:sz w:val="22"/>
          <w:szCs w:val="22"/>
        </w:rPr>
        <w:t xml:space="preserve">, </w:t>
      </w:r>
      <w:r w:rsidR="00C05A8F" w:rsidRPr="00C05A8F">
        <w:rPr>
          <w:rFonts w:ascii="Arial Narrow" w:hAnsi="Arial Narrow"/>
          <w:iCs/>
          <w:sz w:val="22"/>
          <w:szCs w:val="22"/>
        </w:rPr>
        <w:t>Kevin Pfeifer</w:t>
      </w:r>
      <w:r w:rsidR="00F21840" w:rsidRPr="000D1495">
        <w:rPr>
          <w:rFonts w:ascii="Arial Narrow" w:hAnsi="Arial Narrow"/>
          <w:iCs/>
          <w:sz w:val="22"/>
          <w:szCs w:val="22"/>
        </w:rPr>
        <w:t xml:space="preserve"> (</w:t>
      </w:r>
      <w:r w:rsidR="0007543A">
        <w:rPr>
          <w:rFonts w:ascii="Arial Narrow" w:hAnsi="Arial Narrow"/>
          <w:iCs/>
          <w:sz w:val="22"/>
          <w:szCs w:val="22"/>
        </w:rPr>
        <w:t>Geschäftsführe</w:t>
      </w:r>
      <w:r w:rsidR="005F2183">
        <w:rPr>
          <w:rFonts w:ascii="Arial Narrow" w:hAnsi="Arial Narrow"/>
          <w:iCs/>
          <w:sz w:val="22"/>
          <w:szCs w:val="22"/>
        </w:rPr>
        <w:t>nder Gesellschafter</w:t>
      </w:r>
      <w:r w:rsidR="003E4852">
        <w:rPr>
          <w:rFonts w:ascii="Arial Narrow" w:hAnsi="Arial Narrow"/>
          <w:iCs/>
          <w:sz w:val="22"/>
          <w:szCs w:val="22"/>
        </w:rPr>
        <w:t xml:space="preserve"> </w:t>
      </w:r>
      <w:r w:rsidR="00F21840" w:rsidRPr="000D1495">
        <w:rPr>
          <w:rFonts w:ascii="Arial Narrow" w:hAnsi="Arial Narrow"/>
          <w:iCs/>
          <w:sz w:val="22"/>
          <w:szCs w:val="22"/>
        </w:rPr>
        <w:t xml:space="preserve">von </w:t>
      </w:r>
      <w:r w:rsidR="00F21840" w:rsidRPr="000D1495">
        <w:rPr>
          <w:rFonts w:ascii="Arial Narrow" w:hAnsi="Arial Narrow"/>
          <w:sz w:val="22"/>
          <w:szCs w:val="22"/>
        </w:rPr>
        <w:t>S+T Fassaden GmbH Dortmund</w:t>
      </w:r>
      <w:r w:rsidR="00F21840" w:rsidRPr="000D1495">
        <w:rPr>
          <w:rFonts w:ascii="Arial Narrow" w:hAnsi="Arial Narrow"/>
          <w:iCs/>
          <w:sz w:val="22"/>
          <w:szCs w:val="22"/>
        </w:rPr>
        <w:t>)</w:t>
      </w:r>
      <w:r w:rsidR="00BC7476" w:rsidRPr="000D1495">
        <w:rPr>
          <w:rFonts w:ascii="Arial Narrow" w:hAnsi="Arial Narrow"/>
          <w:iCs/>
          <w:sz w:val="22"/>
          <w:szCs w:val="22"/>
        </w:rPr>
        <w:t xml:space="preserve">, Matthias </w:t>
      </w:r>
      <w:proofErr w:type="spellStart"/>
      <w:r w:rsidR="00BC7476" w:rsidRPr="000D1495">
        <w:rPr>
          <w:rFonts w:ascii="Arial Narrow" w:hAnsi="Arial Narrow"/>
          <w:iCs/>
          <w:sz w:val="22"/>
          <w:szCs w:val="22"/>
        </w:rPr>
        <w:t>Süss</w:t>
      </w:r>
      <w:proofErr w:type="spellEnd"/>
      <w:r w:rsidR="00F21840" w:rsidRPr="000D1495">
        <w:rPr>
          <w:rFonts w:ascii="Arial Narrow" w:hAnsi="Arial Narrow"/>
          <w:iCs/>
          <w:sz w:val="22"/>
          <w:szCs w:val="22"/>
        </w:rPr>
        <w:t xml:space="preserve"> (Verkaufsleiter EQUITONE DACH), </w:t>
      </w:r>
      <w:r w:rsidR="00575F86" w:rsidRPr="000D1495">
        <w:rPr>
          <w:rFonts w:ascii="Arial Narrow" w:hAnsi="Arial Narrow"/>
          <w:iCs/>
          <w:sz w:val="22"/>
          <w:szCs w:val="22"/>
        </w:rPr>
        <w:t>Rene Blumberg und Andreas Büning (</w:t>
      </w:r>
      <w:r w:rsidR="00477230">
        <w:rPr>
          <w:rFonts w:ascii="Arial Narrow" w:hAnsi="Arial Narrow"/>
          <w:iCs/>
          <w:sz w:val="22"/>
          <w:szCs w:val="22"/>
        </w:rPr>
        <w:t xml:space="preserve">jeweils </w:t>
      </w:r>
      <w:r w:rsidR="00575F86" w:rsidRPr="000D1495">
        <w:rPr>
          <w:rFonts w:ascii="Arial Narrow" w:hAnsi="Arial Narrow"/>
          <w:iCs/>
          <w:sz w:val="22"/>
          <w:szCs w:val="22"/>
        </w:rPr>
        <w:t>Fachberater EQUITONE).</w:t>
      </w:r>
    </w:p>
    <w:p w14:paraId="2C7F8886" w14:textId="11CEF527" w:rsidR="00B134A5" w:rsidRDefault="00D521EC" w:rsidP="0045524C">
      <w:pPr>
        <w:rPr>
          <w:rFonts w:ascii="Arial Narrow" w:hAnsi="Arial Narrow"/>
          <w:iCs/>
          <w:sz w:val="22"/>
          <w:szCs w:val="22"/>
        </w:rPr>
      </w:pPr>
      <w:r w:rsidRPr="00D521EC">
        <w:rPr>
          <w:rFonts w:ascii="Arial Narrow" w:hAnsi="Arial Narrow"/>
          <w:iCs/>
          <w:noProof/>
          <w:sz w:val="22"/>
          <w:szCs w:val="22"/>
        </w:rPr>
        <w:lastRenderedPageBreak/>
        <w:drawing>
          <wp:inline distT="0" distB="0" distL="0" distR="0" wp14:anchorId="00020BA0" wp14:editId="73F825CC">
            <wp:extent cx="2658391" cy="3585173"/>
            <wp:effectExtent l="0" t="0" r="0" b="0"/>
            <wp:docPr id="7610420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042039" name=""/>
                    <pic:cNvPicPr/>
                  </pic:nvPicPr>
                  <pic:blipFill>
                    <a:blip r:embed="rId14"/>
                    <a:stretch>
                      <a:fillRect/>
                    </a:stretch>
                  </pic:blipFill>
                  <pic:spPr>
                    <a:xfrm>
                      <a:off x="0" y="0"/>
                      <a:ext cx="2743723" cy="3700254"/>
                    </a:xfrm>
                    <a:prstGeom prst="rect">
                      <a:avLst/>
                    </a:prstGeom>
                  </pic:spPr>
                </pic:pic>
              </a:graphicData>
            </a:graphic>
          </wp:inline>
        </w:drawing>
      </w:r>
    </w:p>
    <w:p w14:paraId="3541973B" w14:textId="0E1F6983" w:rsidR="00D47940" w:rsidRPr="00CF3848" w:rsidRDefault="001D57E9" w:rsidP="00D47940">
      <w:pPr>
        <w:spacing w:line="280" w:lineRule="exact"/>
        <w:jc w:val="both"/>
        <w:rPr>
          <w:rFonts w:ascii="Arial Narrow" w:hAnsi="Arial Narrow"/>
          <w:sz w:val="22"/>
          <w:szCs w:val="22"/>
        </w:rPr>
      </w:pPr>
      <w:r w:rsidRPr="001D57E9">
        <w:rPr>
          <w:rFonts w:ascii="Arial Narrow" w:hAnsi="Arial Narrow"/>
          <w:iCs/>
          <w:sz w:val="22"/>
          <w:szCs w:val="22"/>
        </w:rPr>
        <w:t xml:space="preserve">Der </w:t>
      </w:r>
      <w:r w:rsidR="002E0A37" w:rsidRPr="001D57E9">
        <w:rPr>
          <w:rFonts w:ascii="Arial Narrow" w:hAnsi="Arial Narrow"/>
          <w:iCs/>
          <w:sz w:val="22"/>
          <w:szCs w:val="22"/>
        </w:rPr>
        <w:t>Silber</w:t>
      </w:r>
      <w:r w:rsidRPr="001D57E9">
        <w:rPr>
          <w:rFonts w:ascii="Arial Narrow" w:hAnsi="Arial Narrow"/>
          <w:iCs/>
          <w:sz w:val="22"/>
          <w:szCs w:val="22"/>
        </w:rPr>
        <w:t xml:space="preserve"> </w:t>
      </w:r>
      <w:r w:rsidRPr="001D57E9">
        <w:rPr>
          <w:rFonts w:ascii="Arial Narrow" w:hAnsi="Arial Narrow"/>
          <w:sz w:val="22"/>
          <w:szCs w:val="22"/>
        </w:rPr>
        <w:t>EQUITONE Partner Award 2025</w:t>
      </w:r>
      <w:r w:rsidR="002A3D39">
        <w:rPr>
          <w:rFonts w:ascii="Arial Narrow" w:hAnsi="Arial Narrow"/>
          <w:sz w:val="22"/>
          <w:szCs w:val="22"/>
        </w:rPr>
        <w:t xml:space="preserve"> in der Kategorie </w:t>
      </w:r>
      <w:r w:rsidR="008C62E5">
        <w:rPr>
          <w:rFonts w:ascii="Arial Narrow" w:hAnsi="Arial Narrow"/>
          <w:sz w:val="22"/>
          <w:szCs w:val="22"/>
        </w:rPr>
        <w:t xml:space="preserve">`Größte </w:t>
      </w:r>
      <w:r w:rsidR="002A3D39" w:rsidRPr="00520E3E">
        <w:rPr>
          <w:rFonts w:ascii="Arial Narrow" w:hAnsi="Arial Narrow"/>
          <w:sz w:val="22"/>
          <w:szCs w:val="22"/>
        </w:rPr>
        <w:t>prozentuale Steigerung zum Vorjahr</w:t>
      </w:r>
      <w:r w:rsidR="008C62E5">
        <w:rPr>
          <w:rFonts w:ascii="Arial Narrow" w:hAnsi="Arial Narrow"/>
          <w:sz w:val="22"/>
          <w:szCs w:val="22"/>
        </w:rPr>
        <w:t>´</w:t>
      </w:r>
      <w:r w:rsidRPr="001D57E9">
        <w:rPr>
          <w:rFonts w:ascii="Arial Narrow" w:hAnsi="Arial Narrow"/>
          <w:sz w:val="22"/>
          <w:szCs w:val="22"/>
        </w:rPr>
        <w:t xml:space="preserve"> geht an </w:t>
      </w:r>
      <w:r w:rsidR="00D47940" w:rsidRPr="001D57E9">
        <w:rPr>
          <w:rFonts w:ascii="Arial Narrow" w:hAnsi="Arial Narrow"/>
          <w:sz w:val="22"/>
          <w:szCs w:val="22"/>
        </w:rPr>
        <w:t xml:space="preserve">S+T Fassaden GmbH </w:t>
      </w:r>
      <w:r w:rsidR="002E0A37" w:rsidRPr="001D57E9">
        <w:rPr>
          <w:rFonts w:ascii="Arial Narrow" w:hAnsi="Arial Narrow"/>
          <w:sz w:val="22"/>
          <w:szCs w:val="22"/>
        </w:rPr>
        <w:t xml:space="preserve">aus </w:t>
      </w:r>
      <w:r w:rsidR="00D47940" w:rsidRPr="001D57E9">
        <w:rPr>
          <w:rFonts w:ascii="Arial Narrow" w:hAnsi="Arial Narrow"/>
          <w:sz w:val="22"/>
          <w:szCs w:val="22"/>
        </w:rPr>
        <w:t>Mendig</w:t>
      </w:r>
      <w:r w:rsidR="002E0A37" w:rsidRPr="001D57E9">
        <w:rPr>
          <w:rFonts w:ascii="Arial Narrow" w:hAnsi="Arial Narrow"/>
          <w:sz w:val="22"/>
          <w:szCs w:val="22"/>
        </w:rPr>
        <w:t xml:space="preserve">. </w:t>
      </w:r>
      <w:r w:rsidR="00B154C8" w:rsidRPr="000D1495">
        <w:rPr>
          <w:rFonts w:ascii="Arial Narrow" w:hAnsi="Arial Narrow"/>
          <w:iCs/>
          <w:sz w:val="22"/>
          <w:szCs w:val="22"/>
        </w:rPr>
        <w:t xml:space="preserve">V.l.n.r.: </w:t>
      </w:r>
      <w:r w:rsidR="00B154C8">
        <w:rPr>
          <w:rFonts w:ascii="Arial Narrow" w:hAnsi="Arial Narrow"/>
          <w:iCs/>
          <w:sz w:val="22"/>
          <w:szCs w:val="22"/>
        </w:rPr>
        <w:t xml:space="preserve">Alessa </w:t>
      </w:r>
      <w:r w:rsidR="005D79EB" w:rsidRPr="005D79EB">
        <w:rPr>
          <w:rFonts w:ascii="Arial Narrow" w:hAnsi="Arial Narrow"/>
          <w:iCs/>
          <w:sz w:val="22"/>
          <w:szCs w:val="22"/>
        </w:rPr>
        <w:t>Hartmann</w:t>
      </w:r>
      <w:r w:rsidR="009E72CD">
        <w:rPr>
          <w:rFonts w:ascii="Arial Narrow" w:hAnsi="Arial Narrow"/>
          <w:iCs/>
          <w:sz w:val="22"/>
          <w:szCs w:val="22"/>
        </w:rPr>
        <w:t xml:space="preserve"> (</w:t>
      </w:r>
      <w:r w:rsidR="009E72CD" w:rsidRPr="009E72CD">
        <w:rPr>
          <w:rFonts w:ascii="Arial Narrow" w:hAnsi="Arial Narrow"/>
          <w:iCs/>
          <w:sz w:val="22"/>
          <w:szCs w:val="22"/>
        </w:rPr>
        <w:t xml:space="preserve">Inside Sales </w:t>
      </w:r>
      <w:r w:rsidR="00D45D7B">
        <w:rPr>
          <w:rFonts w:ascii="Arial Narrow" w:hAnsi="Arial Narrow"/>
          <w:iCs/>
          <w:sz w:val="22"/>
          <w:szCs w:val="22"/>
        </w:rPr>
        <w:t>EQUITONE</w:t>
      </w:r>
      <w:r w:rsidR="00B154C8" w:rsidRPr="000D1495">
        <w:rPr>
          <w:rFonts w:ascii="Arial Narrow" w:hAnsi="Arial Narrow"/>
          <w:iCs/>
          <w:sz w:val="22"/>
          <w:szCs w:val="22"/>
        </w:rPr>
        <w:t xml:space="preserve">), </w:t>
      </w:r>
      <w:r w:rsidR="002C7254">
        <w:rPr>
          <w:rFonts w:ascii="Arial Narrow" w:hAnsi="Arial Narrow"/>
          <w:iCs/>
          <w:sz w:val="22"/>
          <w:szCs w:val="22"/>
        </w:rPr>
        <w:t>Till Brandes (</w:t>
      </w:r>
      <w:r w:rsidR="002C7254" w:rsidRPr="000D1495">
        <w:rPr>
          <w:rFonts w:ascii="Arial Narrow" w:hAnsi="Arial Narrow"/>
          <w:iCs/>
          <w:sz w:val="22"/>
          <w:szCs w:val="22"/>
        </w:rPr>
        <w:t>Fachberater EQUITONE)</w:t>
      </w:r>
      <w:r w:rsidR="002C7254">
        <w:rPr>
          <w:rFonts w:ascii="Arial Narrow" w:hAnsi="Arial Narrow"/>
          <w:iCs/>
          <w:sz w:val="22"/>
          <w:szCs w:val="22"/>
        </w:rPr>
        <w:t>, Martin Jax (</w:t>
      </w:r>
      <w:r w:rsidR="007F5EE1">
        <w:rPr>
          <w:rFonts w:ascii="Arial Narrow" w:hAnsi="Arial Narrow"/>
          <w:iCs/>
          <w:sz w:val="22"/>
          <w:szCs w:val="22"/>
        </w:rPr>
        <w:t>G</w:t>
      </w:r>
      <w:r w:rsidR="007F5EE1" w:rsidRPr="007F5EE1">
        <w:rPr>
          <w:rFonts w:ascii="Arial Narrow" w:hAnsi="Arial Narrow"/>
          <w:iCs/>
          <w:sz w:val="22"/>
          <w:szCs w:val="22"/>
        </w:rPr>
        <w:t>eschäftsführender Gesellschafter</w:t>
      </w:r>
      <w:r w:rsidR="00C05A8F">
        <w:rPr>
          <w:rFonts w:ascii="Arial Narrow" w:hAnsi="Arial Narrow"/>
          <w:iCs/>
          <w:sz w:val="22"/>
          <w:szCs w:val="22"/>
        </w:rPr>
        <w:t xml:space="preserve"> von </w:t>
      </w:r>
      <w:r w:rsidR="007F5EE1" w:rsidRPr="007F5EE1">
        <w:rPr>
          <w:rFonts w:ascii="Arial Narrow" w:hAnsi="Arial Narrow"/>
          <w:iCs/>
          <w:sz w:val="22"/>
          <w:szCs w:val="22"/>
        </w:rPr>
        <w:t>S+T Fassaden GmbH</w:t>
      </w:r>
      <w:r w:rsidR="00D45D7B">
        <w:rPr>
          <w:rFonts w:ascii="Arial Narrow" w:hAnsi="Arial Narrow"/>
          <w:iCs/>
          <w:sz w:val="22"/>
          <w:szCs w:val="22"/>
        </w:rPr>
        <w:t xml:space="preserve"> Mendig</w:t>
      </w:r>
      <w:r w:rsidR="007F5EE1">
        <w:rPr>
          <w:rFonts w:ascii="Arial Narrow" w:hAnsi="Arial Narrow"/>
          <w:iCs/>
          <w:sz w:val="22"/>
          <w:szCs w:val="22"/>
        </w:rPr>
        <w:t xml:space="preserve">) </w:t>
      </w:r>
      <w:r w:rsidR="002C7254">
        <w:rPr>
          <w:rFonts w:ascii="Arial Narrow" w:hAnsi="Arial Narrow"/>
          <w:iCs/>
          <w:sz w:val="22"/>
          <w:szCs w:val="22"/>
        </w:rPr>
        <w:t xml:space="preserve">und </w:t>
      </w:r>
      <w:r w:rsidR="00B154C8" w:rsidRPr="000D1495">
        <w:rPr>
          <w:rFonts w:ascii="Arial Narrow" w:hAnsi="Arial Narrow"/>
          <w:iCs/>
          <w:sz w:val="22"/>
          <w:szCs w:val="22"/>
        </w:rPr>
        <w:t xml:space="preserve">Matthias </w:t>
      </w:r>
      <w:proofErr w:type="spellStart"/>
      <w:r w:rsidR="00B154C8" w:rsidRPr="000D1495">
        <w:rPr>
          <w:rFonts w:ascii="Arial Narrow" w:hAnsi="Arial Narrow"/>
          <w:iCs/>
          <w:sz w:val="22"/>
          <w:szCs w:val="22"/>
        </w:rPr>
        <w:t>Süss</w:t>
      </w:r>
      <w:proofErr w:type="spellEnd"/>
      <w:r w:rsidR="00B154C8" w:rsidRPr="000D1495">
        <w:rPr>
          <w:rFonts w:ascii="Arial Narrow" w:hAnsi="Arial Narrow"/>
          <w:iCs/>
          <w:sz w:val="22"/>
          <w:szCs w:val="22"/>
        </w:rPr>
        <w:t xml:space="preserve"> (Verkaufsleiter EQUITONE DACH)</w:t>
      </w:r>
      <w:r w:rsidR="002C7254">
        <w:rPr>
          <w:rFonts w:ascii="Arial Narrow" w:hAnsi="Arial Narrow"/>
          <w:iCs/>
          <w:sz w:val="22"/>
          <w:szCs w:val="22"/>
        </w:rPr>
        <w:t>.</w:t>
      </w:r>
    </w:p>
    <w:p w14:paraId="63D6A6B9" w14:textId="30537FC3" w:rsidR="00D47940" w:rsidRDefault="00D47940" w:rsidP="00BB551C">
      <w:pPr>
        <w:ind w:right="142"/>
        <w:jc w:val="both"/>
        <w:rPr>
          <w:rFonts w:ascii="Arial Narrow" w:hAnsi="Arial Narrow"/>
          <w:iCs/>
          <w:sz w:val="22"/>
          <w:szCs w:val="22"/>
        </w:rPr>
      </w:pPr>
    </w:p>
    <w:p w14:paraId="362A0A38" w14:textId="77777777" w:rsidR="00D47940" w:rsidRDefault="00D47940" w:rsidP="00BB551C">
      <w:pPr>
        <w:ind w:right="142"/>
        <w:jc w:val="both"/>
        <w:rPr>
          <w:rFonts w:ascii="Arial Narrow" w:hAnsi="Arial Narrow"/>
          <w:iCs/>
          <w:sz w:val="22"/>
          <w:szCs w:val="22"/>
        </w:rPr>
      </w:pPr>
    </w:p>
    <w:p w14:paraId="1F85BB32" w14:textId="77777777" w:rsidR="00D47940" w:rsidRPr="00BC7476" w:rsidRDefault="00D47940" w:rsidP="00BB551C">
      <w:pPr>
        <w:ind w:right="142"/>
        <w:jc w:val="both"/>
        <w:rPr>
          <w:rFonts w:ascii="Arial Narrow" w:hAnsi="Arial Narrow"/>
          <w:iCs/>
          <w:sz w:val="22"/>
          <w:szCs w:val="22"/>
        </w:rPr>
      </w:pPr>
    </w:p>
    <w:p w14:paraId="12922934" w14:textId="77777777" w:rsidR="00BB551C" w:rsidRPr="00BC7476" w:rsidRDefault="00BB551C" w:rsidP="00BB551C">
      <w:pPr>
        <w:ind w:right="142"/>
        <w:jc w:val="both"/>
        <w:rPr>
          <w:rFonts w:ascii="Arial Narrow" w:hAnsi="Arial Narrow"/>
          <w:iCs/>
          <w:sz w:val="22"/>
          <w:szCs w:val="22"/>
        </w:rPr>
      </w:pPr>
    </w:p>
    <w:p w14:paraId="585CB633" w14:textId="77777777" w:rsidR="00811AD3" w:rsidRPr="00BC7476" w:rsidRDefault="00811AD3" w:rsidP="00811AD3">
      <w:pPr>
        <w:ind w:right="142"/>
        <w:jc w:val="both"/>
        <w:rPr>
          <w:rFonts w:ascii="Arial Narrow" w:hAnsi="Arial Narrow"/>
          <w:iCs/>
          <w:sz w:val="22"/>
          <w:szCs w:val="22"/>
        </w:rPr>
      </w:pPr>
    </w:p>
    <w:p w14:paraId="1994B1E2" w14:textId="77777777" w:rsidR="00811AD3" w:rsidRPr="00BC7476" w:rsidRDefault="00811AD3" w:rsidP="00811AD3">
      <w:pPr>
        <w:ind w:right="142"/>
        <w:jc w:val="both"/>
        <w:rPr>
          <w:rFonts w:ascii="Arial Narrow" w:hAnsi="Arial Narrow"/>
          <w:iCs/>
          <w:sz w:val="22"/>
          <w:szCs w:val="22"/>
        </w:rPr>
      </w:pPr>
    </w:p>
    <w:p w14:paraId="0F1D5C91" w14:textId="77C69D7D" w:rsidR="00E55C8B" w:rsidRPr="00811AD3" w:rsidRDefault="00E55C8B" w:rsidP="00811AD3">
      <w:pPr>
        <w:ind w:right="142"/>
        <w:jc w:val="both"/>
        <w:rPr>
          <w:rFonts w:ascii="Arial Narrow" w:hAnsi="Arial Narrow"/>
          <w:iCs/>
          <w:sz w:val="22"/>
          <w:szCs w:val="22"/>
        </w:rPr>
      </w:pPr>
      <w:r w:rsidRPr="006F34DE">
        <w:rPr>
          <w:rFonts w:ascii="Arial Narrow" w:hAnsi="Arial Narrow"/>
          <w:sz w:val="18"/>
          <w:szCs w:val="18"/>
        </w:rPr>
        <w:t>Abdruck honorarfrei. Belegexemplar erbeten.</w:t>
      </w:r>
    </w:p>
    <w:p w14:paraId="7474ED08" w14:textId="77777777" w:rsidR="00E55C8B" w:rsidRPr="006F34DE" w:rsidRDefault="00E55C8B" w:rsidP="00E55C8B">
      <w:pPr>
        <w:spacing w:line="220" w:lineRule="exact"/>
        <w:ind w:right="142"/>
        <w:jc w:val="both"/>
        <w:rPr>
          <w:rFonts w:ascii="Arial Narrow" w:hAnsi="Arial Narrow"/>
          <w:sz w:val="18"/>
          <w:szCs w:val="18"/>
        </w:rPr>
      </w:pPr>
    </w:p>
    <w:p w14:paraId="44B63B40" w14:textId="77777777" w:rsidR="00E55C8B" w:rsidRPr="00C27292" w:rsidRDefault="00E55C8B" w:rsidP="00E55C8B">
      <w:pPr>
        <w:spacing w:line="220" w:lineRule="exact"/>
        <w:ind w:right="142"/>
        <w:jc w:val="both"/>
        <w:rPr>
          <w:rFonts w:ascii="Arial Narrow" w:hAnsi="Arial Narrow"/>
          <w:sz w:val="18"/>
          <w:szCs w:val="18"/>
        </w:rPr>
      </w:pPr>
      <w:r w:rsidRPr="006F34DE">
        <w:rPr>
          <w:rFonts w:ascii="Arial Narrow" w:hAnsi="Arial Narrow"/>
          <w:sz w:val="18"/>
          <w:szCs w:val="18"/>
        </w:rPr>
        <w:t>Ansprechpartner</w:t>
      </w:r>
      <w:r w:rsidRPr="006F34DE">
        <w:rPr>
          <w:rFonts w:ascii="Arial Narrow" w:hAnsi="Arial Narrow"/>
          <w:sz w:val="18"/>
          <w:szCs w:val="18"/>
        </w:rPr>
        <w:tab/>
      </w:r>
      <w:r w:rsidRPr="00C27292">
        <w:rPr>
          <w:rFonts w:ascii="Arial Narrow" w:hAnsi="Arial Narrow"/>
          <w:sz w:val="18"/>
          <w:szCs w:val="18"/>
        </w:rPr>
        <w:t>Etex Germany Exteriors GmbH</w:t>
      </w:r>
      <w:r>
        <w:rPr>
          <w:rFonts w:ascii="Arial Narrow" w:hAnsi="Arial Narrow"/>
          <w:sz w:val="18"/>
          <w:szCs w:val="18"/>
        </w:rPr>
        <w:t xml:space="preserve">, </w:t>
      </w:r>
      <w:r w:rsidRPr="00D15F30">
        <w:rPr>
          <w:rFonts w:ascii="Arial Narrow" w:hAnsi="Arial Narrow"/>
          <w:sz w:val="18"/>
          <w:szCs w:val="18"/>
        </w:rPr>
        <w:t>Brand Manager EQUITONE, Denise Orzech</w:t>
      </w:r>
    </w:p>
    <w:p w14:paraId="1E0BDD18" w14:textId="77777777" w:rsidR="00E55C8B" w:rsidRDefault="00E55C8B" w:rsidP="00E55C8B">
      <w:pPr>
        <w:spacing w:line="220" w:lineRule="exact"/>
        <w:ind w:right="142"/>
        <w:jc w:val="both"/>
        <w:rPr>
          <w:rFonts w:ascii="Arial Narrow" w:hAnsi="Arial Narrow"/>
          <w:sz w:val="18"/>
          <w:szCs w:val="18"/>
        </w:rPr>
      </w:pPr>
      <w:r w:rsidRPr="008960EE">
        <w:rPr>
          <w:rFonts w:ascii="Arial Narrow" w:hAnsi="Arial Narrow"/>
          <w:sz w:val="18"/>
          <w:szCs w:val="18"/>
        </w:rPr>
        <w:t>für Journalist</w:t>
      </w:r>
      <w:r>
        <w:rPr>
          <w:rFonts w:ascii="Arial Narrow" w:hAnsi="Arial Narrow"/>
          <w:sz w:val="18"/>
          <w:szCs w:val="18"/>
        </w:rPr>
        <w:t>*inn</w:t>
      </w:r>
      <w:r w:rsidRPr="008960EE">
        <w:rPr>
          <w:rFonts w:ascii="Arial Narrow" w:hAnsi="Arial Narrow"/>
          <w:sz w:val="18"/>
          <w:szCs w:val="18"/>
        </w:rPr>
        <w:t>en</w:t>
      </w:r>
      <w:r w:rsidRPr="00C27292">
        <w:rPr>
          <w:rFonts w:ascii="Arial Narrow" w:hAnsi="Arial Narrow"/>
          <w:sz w:val="18"/>
          <w:szCs w:val="18"/>
        </w:rPr>
        <w:t xml:space="preserve"> </w:t>
      </w:r>
      <w:r>
        <w:rPr>
          <w:rFonts w:ascii="Arial Narrow" w:hAnsi="Arial Narrow"/>
          <w:sz w:val="18"/>
          <w:szCs w:val="18"/>
        </w:rPr>
        <w:tab/>
      </w:r>
      <w:r w:rsidRPr="00D15F30">
        <w:rPr>
          <w:rFonts w:ascii="Arial Narrow" w:hAnsi="Arial Narrow"/>
          <w:sz w:val="18"/>
          <w:szCs w:val="18"/>
        </w:rPr>
        <w:t>T +49 160 98161631, denise.orzech@etexgroup.com</w:t>
      </w:r>
    </w:p>
    <w:p w14:paraId="482DA933" w14:textId="77777777" w:rsidR="00E55C8B" w:rsidRDefault="00E55C8B" w:rsidP="00E55C8B">
      <w:pPr>
        <w:spacing w:line="220" w:lineRule="exact"/>
        <w:ind w:right="142"/>
        <w:jc w:val="both"/>
        <w:rPr>
          <w:rFonts w:ascii="Arial Narrow" w:hAnsi="Arial Narrow"/>
          <w:sz w:val="18"/>
          <w:szCs w:val="18"/>
        </w:rPr>
      </w:pPr>
    </w:p>
    <w:p w14:paraId="1AC0EE4F" w14:textId="173B0120" w:rsidR="00E55C8B" w:rsidRPr="002C0AD3" w:rsidRDefault="00E55C8B" w:rsidP="00E55C8B">
      <w:pPr>
        <w:spacing w:line="220" w:lineRule="exact"/>
        <w:ind w:right="142"/>
        <w:jc w:val="both"/>
        <w:rPr>
          <w:rFonts w:ascii="Arial Narrow" w:hAnsi="Arial Narrow"/>
          <w:sz w:val="18"/>
          <w:szCs w:val="18"/>
        </w:rPr>
      </w:pPr>
      <w:r>
        <w:rPr>
          <w:rFonts w:ascii="Arial Narrow" w:hAnsi="Arial Narrow"/>
          <w:sz w:val="18"/>
          <w:szCs w:val="18"/>
        </w:rPr>
        <w:tab/>
      </w:r>
      <w:r>
        <w:rPr>
          <w:rFonts w:ascii="Arial Narrow" w:hAnsi="Arial Narrow"/>
          <w:sz w:val="18"/>
          <w:szCs w:val="18"/>
        </w:rPr>
        <w:tab/>
      </w:r>
      <w:proofErr w:type="gramStart"/>
      <w:r w:rsidRPr="00C66DED">
        <w:rPr>
          <w:rFonts w:ascii="Arial Narrow" w:hAnsi="Arial Narrow"/>
          <w:sz w:val="18"/>
          <w:szCs w:val="18"/>
          <w:lang w:val="fr-FR"/>
        </w:rPr>
        <w:t>mai</w:t>
      </w:r>
      <w:proofErr w:type="gramEnd"/>
      <w:r w:rsidRPr="00C66DED">
        <w:rPr>
          <w:rFonts w:ascii="Arial Narrow" w:hAnsi="Arial Narrow"/>
          <w:sz w:val="18"/>
          <w:szCs w:val="18"/>
          <w:lang w:val="fr-FR"/>
        </w:rPr>
        <w:t xml:space="preserve"> public relations GmbH, </w:t>
      </w:r>
      <w:r>
        <w:rPr>
          <w:rFonts w:ascii="Arial Narrow" w:hAnsi="Arial Narrow"/>
          <w:sz w:val="18"/>
          <w:szCs w:val="18"/>
        </w:rPr>
        <w:t>Julia Wolter</w:t>
      </w:r>
    </w:p>
    <w:p w14:paraId="7A07CF84" w14:textId="7D44B178" w:rsidR="00E202C6" w:rsidRPr="00E202C6" w:rsidRDefault="00E55C8B" w:rsidP="00E55C8B">
      <w:pPr>
        <w:spacing w:line="220" w:lineRule="exact"/>
        <w:ind w:right="142"/>
        <w:jc w:val="both"/>
        <w:rPr>
          <w:rFonts w:ascii="Arial Narrow" w:hAnsi="Arial Narrow"/>
          <w:sz w:val="18"/>
          <w:szCs w:val="18"/>
        </w:rPr>
      </w:pPr>
      <w:r w:rsidRPr="00C66DED">
        <w:rPr>
          <w:rFonts w:ascii="Arial Narrow" w:hAnsi="Arial Narrow"/>
          <w:sz w:val="18"/>
          <w:szCs w:val="18"/>
          <w:lang w:val="fr-FR"/>
        </w:rPr>
        <w:tab/>
      </w:r>
      <w:r w:rsidRPr="00C66DED">
        <w:rPr>
          <w:rFonts w:ascii="Arial Narrow" w:hAnsi="Arial Narrow"/>
          <w:sz w:val="18"/>
          <w:szCs w:val="18"/>
          <w:lang w:val="fr-FR"/>
        </w:rPr>
        <w:tab/>
      </w:r>
      <w:r w:rsidRPr="006F34DE">
        <w:rPr>
          <w:rFonts w:ascii="Arial Narrow" w:hAnsi="Arial Narrow"/>
          <w:sz w:val="18"/>
          <w:szCs w:val="18"/>
        </w:rPr>
        <w:t>T 030 66 40 40 55</w:t>
      </w:r>
      <w:r>
        <w:rPr>
          <w:rFonts w:ascii="Arial Narrow" w:hAnsi="Arial Narrow"/>
          <w:sz w:val="18"/>
          <w:szCs w:val="18"/>
        </w:rPr>
        <w:t>1</w:t>
      </w:r>
      <w:r w:rsidRPr="006F34DE">
        <w:rPr>
          <w:rFonts w:ascii="Arial Narrow" w:hAnsi="Arial Narrow"/>
          <w:sz w:val="18"/>
          <w:szCs w:val="18"/>
        </w:rPr>
        <w:t>,</w:t>
      </w:r>
      <w:r w:rsidRPr="006119A7">
        <w:rPr>
          <w:rFonts w:ascii="Arial Narrow" w:hAnsi="Arial Narrow"/>
          <w:sz w:val="18"/>
          <w:szCs w:val="18"/>
        </w:rPr>
        <w:t xml:space="preserve"> </w:t>
      </w:r>
      <w:r w:rsidRPr="00D15F30">
        <w:rPr>
          <w:rFonts w:ascii="Arial Narrow" w:hAnsi="Arial Narrow"/>
          <w:sz w:val="18"/>
          <w:szCs w:val="18"/>
        </w:rPr>
        <w:t>equitone@maipr.com</w:t>
      </w:r>
    </w:p>
    <w:sectPr w:rsidR="00E202C6" w:rsidRPr="00E202C6" w:rsidSect="004E6846">
      <w:headerReference w:type="default" r:id="rId15"/>
      <w:footerReference w:type="even" r:id="rId16"/>
      <w:footerReference w:type="default" r:id="rId17"/>
      <w:footerReference w:type="first" r:id="rId18"/>
      <w:pgSz w:w="11900" w:h="16840"/>
      <w:pgMar w:top="2552" w:right="2119" w:bottom="1559" w:left="226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3054C5" w14:textId="77777777" w:rsidR="002C0433" w:rsidRDefault="002C0433">
      <w:r>
        <w:separator/>
      </w:r>
    </w:p>
  </w:endnote>
  <w:endnote w:type="continuationSeparator" w:id="0">
    <w:p w14:paraId="02F2430A" w14:textId="77777777" w:rsidR="002C0433" w:rsidRDefault="002C04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TheMix-Plain">
    <w:altName w:val="Cambria"/>
    <w:panose1 w:val="020B0604020202020204"/>
    <w:charset w:val="4D"/>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B0604020202020204"/>
    <w:charset w:val="00"/>
    <w:family w:val="auto"/>
    <w:pitch w:val="variable"/>
    <w:sig w:usb0="E00002FF" w:usb1="5000205A" w:usb2="00000000" w:usb3="00000000" w:csb0="0000019F" w:csb1="00000000"/>
  </w:font>
  <w:font w:name="Courier">
    <w:panose1 w:val="02070309020205020404"/>
    <w:charset w:val="00"/>
    <w:family w:val="auto"/>
    <w:pitch w:val="variable"/>
    <w:sig w:usb0="00000003" w:usb1="00000000" w:usb2="00000000" w:usb3="00000000" w:csb0="00000003"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4FA48" w14:textId="493E220E" w:rsidR="00C560A5" w:rsidRDefault="00C560A5">
    <w:pPr>
      <w:pStyle w:val="Fuzeile"/>
    </w:pPr>
    <w:r>
      <w:rPr>
        <w:noProof/>
      </w:rPr>
      <mc:AlternateContent>
        <mc:Choice Requires="wps">
          <w:drawing>
            <wp:anchor distT="0" distB="0" distL="0" distR="0" simplePos="0" relativeHeight="251669504" behindDoc="0" locked="0" layoutInCell="1" allowOverlap="1" wp14:anchorId="6FAD4475" wp14:editId="5252821E">
              <wp:simplePos x="635" y="635"/>
              <wp:positionH relativeFrom="page">
                <wp:align>center</wp:align>
              </wp:positionH>
              <wp:positionV relativeFrom="page">
                <wp:align>bottom</wp:align>
              </wp:positionV>
              <wp:extent cx="4594225" cy="283210"/>
              <wp:effectExtent l="0" t="0" r="15875" b="0"/>
              <wp:wrapNone/>
              <wp:docPr id="2051354517" name="Textfeld 2" descr="INTERNAL USE – This information should not be shared outside of Etex unless authorized to do so / except with certain authorized external partners.">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4225" cy="283210"/>
                      </a:xfrm>
                      <a:prstGeom prst="rect">
                        <a:avLst/>
                      </a:prstGeom>
                      <a:noFill/>
                      <a:ln>
                        <a:noFill/>
                      </a:ln>
                    </wps:spPr>
                    <wps:txbx>
                      <w:txbxContent>
                        <w:p w14:paraId="5F6B8654" w14:textId="3B0D294B" w:rsidR="00C560A5" w:rsidRPr="00C94290" w:rsidRDefault="00C560A5" w:rsidP="00C560A5">
                          <w:pPr>
                            <w:rPr>
                              <w:rFonts w:ascii="Calibri" w:eastAsia="Calibri" w:hAnsi="Calibri" w:cs="Calibri"/>
                              <w:noProof/>
                              <w:color w:val="000000"/>
                              <w:sz w:val="12"/>
                              <w:szCs w:val="12"/>
                              <w:lang w:val="en-GB"/>
                              <w:rPrChange w:id="0" w:author="Sven Stumpe" w:date="2025-12-11T08:54:00Z" w16du:dateUtc="2025-12-11T07:54:00Z">
                                <w:rPr>
                                  <w:rFonts w:ascii="Calibri" w:eastAsia="Calibri" w:hAnsi="Calibri" w:cs="Calibri"/>
                                  <w:noProof/>
                                  <w:color w:val="000000"/>
                                  <w:sz w:val="12"/>
                                  <w:szCs w:val="12"/>
                                </w:rPr>
                              </w:rPrChange>
                            </w:rPr>
                          </w:pPr>
                          <w:r w:rsidRPr="00C94290">
                            <w:rPr>
                              <w:rFonts w:ascii="Calibri" w:eastAsia="Calibri" w:hAnsi="Calibri" w:cs="Calibri"/>
                              <w:noProof/>
                              <w:color w:val="000000"/>
                              <w:sz w:val="12"/>
                              <w:szCs w:val="12"/>
                              <w:lang w:val="en-GB"/>
                              <w:rPrChange w:id="1" w:author="Sven Stumpe" w:date="2025-12-11T08:54:00Z" w16du:dateUtc="2025-12-11T07:54:00Z">
                                <w:rPr>
                                  <w:rFonts w:ascii="Calibri" w:eastAsia="Calibri" w:hAnsi="Calibri" w:cs="Calibri"/>
                                  <w:noProof/>
                                  <w:color w:val="000000"/>
                                  <w:sz w:val="12"/>
                                  <w:szCs w:val="12"/>
                                </w:rPr>
                              </w:rPrChange>
                            </w:rPr>
                            <w:t>INTERNAL USE – This information should not be shared outside of Etex unless authorized to do so / except with certain authorized external partners.</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FAD4475" id="_x0000_t202" coordsize="21600,21600" o:spt="202" path="m,l,21600r21600,l21600,xe">
              <v:stroke joinstyle="miter"/>
              <v:path gradientshapeok="t" o:connecttype="rect"/>
            </v:shapetype>
            <v:shape id="Textfeld 2" o:spid="_x0000_s1028" type="#_x0000_t202" alt="INTERNAL USE – This information should not be shared outside of Etex unless authorized to do so / except with certain authorized external partners." style="position:absolute;margin-left:0;margin-top:0;width:361.75pt;height:22.3pt;z-index:2516695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" filled="f" stroked="f">
              <v:textbox style="mso-fit-shape-to-text:t" inset="0,0,0,15pt">
                <w:txbxContent>
                  <w:p w14:paraId="5F6B8654" w14:textId="3B0D294B" w:rsidR="00C560A5" w:rsidRPr="00C94290" w:rsidRDefault="00C560A5" w:rsidP="00C560A5">
                    <w:pPr>
                      <w:rPr>
                        <w:rFonts w:ascii="Calibri" w:eastAsia="Calibri" w:hAnsi="Calibri" w:cs="Calibri"/>
                        <w:noProof/>
                        <w:color w:val="000000"/>
                        <w:sz w:val="12"/>
                        <w:szCs w:val="12"/>
                        <w:lang w:val="en-GB"/>
                        <w:rPrChange w:id="2" w:author="Sven Stumpe" w:date="2025-12-11T08:54:00Z" w16du:dateUtc="2025-12-11T07:54:00Z">
                          <w:rPr>
                            <w:rFonts w:ascii="Calibri" w:eastAsia="Calibri" w:hAnsi="Calibri" w:cs="Calibri"/>
                            <w:noProof/>
                            <w:color w:val="000000"/>
                            <w:sz w:val="12"/>
                            <w:szCs w:val="12"/>
                          </w:rPr>
                        </w:rPrChange>
                      </w:rPr>
                    </w:pPr>
                    <w:r w:rsidRPr="00C94290">
                      <w:rPr>
                        <w:rFonts w:ascii="Calibri" w:eastAsia="Calibri" w:hAnsi="Calibri" w:cs="Calibri"/>
                        <w:noProof/>
                        <w:color w:val="000000"/>
                        <w:sz w:val="12"/>
                        <w:szCs w:val="12"/>
                        <w:lang w:val="en-GB"/>
                        <w:rPrChange w:id="3" w:author="Sven Stumpe" w:date="2025-12-11T08:54:00Z" w16du:dateUtc="2025-12-11T07:54:00Z">
                          <w:rPr>
                            <w:rFonts w:ascii="Calibri" w:eastAsia="Calibri" w:hAnsi="Calibri" w:cs="Calibri"/>
                            <w:noProof/>
                            <w:color w:val="000000"/>
                            <w:sz w:val="12"/>
                            <w:szCs w:val="12"/>
                          </w:rPr>
                        </w:rPrChange>
                      </w:rPr>
                      <w:t>INTERNAL USE – This information should not be shared outside of Etex unless authorized to do so / except with certain authorized external partners.</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D4F54" w14:textId="51003CFD" w:rsidR="0050485D" w:rsidRDefault="00554E49">
    <w:pPr>
      <w:pStyle w:val="Fuzeile"/>
    </w:pPr>
    <w:r>
      <w:rPr>
        <w:noProof/>
      </w:rPr>
      <w:drawing>
        <wp:anchor distT="0" distB="0" distL="114300" distR="114300" simplePos="0" relativeHeight="251666432" behindDoc="0" locked="0" layoutInCell="1" allowOverlap="1" wp14:anchorId="6C31AEDD" wp14:editId="1130A3C2">
          <wp:simplePos x="0" y="0"/>
          <wp:positionH relativeFrom="margin">
            <wp:posOffset>4192905</wp:posOffset>
          </wp:positionH>
          <wp:positionV relativeFrom="margin">
            <wp:posOffset>8527415</wp:posOffset>
          </wp:positionV>
          <wp:extent cx="1898650" cy="508000"/>
          <wp:effectExtent l="0" t="0" r="6350" b="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98650" cy="508000"/>
                  </a:xfrm>
                  <a:prstGeom prst="rect">
                    <a:avLst/>
                  </a:prstGeom>
                  <a:noFill/>
                  <a:ln>
                    <a:noFill/>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A0AE61" w14:textId="472D1F9C" w:rsidR="00C560A5" w:rsidRDefault="00C560A5">
    <w:pPr>
      <w:pStyle w:val="Fuzeile"/>
    </w:pPr>
    <w:r>
      <w:rPr>
        <w:noProof/>
      </w:rPr>
      <mc:AlternateContent>
        <mc:Choice Requires="wps">
          <w:drawing>
            <wp:anchor distT="0" distB="0" distL="0" distR="0" simplePos="0" relativeHeight="251668480" behindDoc="0" locked="0" layoutInCell="1" allowOverlap="1" wp14:anchorId="29227AF7" wp14:editId="4B6F2024">
              <wp:simplePos x="635" y="635"/>
              <wp:positionH relativeFrom="page">
                <wp:align>center</wp:align>
              </wp:positionH>
              <wp:positionV relativeFrom="page">
                <wp:align>bottom</wp:align>
              </wp:positionV>
              <wp:extent cx="4594225" cy="283210"/>
              <wp:effectExtent l="0" t="0" r="15875" b="0"/>
              <wp:wrapNone/>
              <wp:docPr id="464867442" name="Textfeld 1" descr="INTERNAL USE – This information should not be shared outside of Etex unless authorized to do so / except with certain authorized external partners.">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4225" cy="283210"/>
                      </a:xfrm>
                      <a:prstGeom prst="rect">
                        <a:avLst/>
                      </a:prstGeom>
                      <a:noFill/>
                      <a:ln>
                        <a:noFill/>
                      </a:ln>
                    </wps:spPr>
                    <wps:txbx>
                      <w:txbxContent>
                        <w:p w14:paraId="3CBE6044" w14:textId="6E7FE119" w:rsidR="00C560A5" w:rsidRPr="00C94290" w:rsidRDefault="00C560A5" w:rsidP="00C560A5">
                          <w:pPr>
                            <w:rPr>
                              <w:rFonts w:ascii="Calibri" w:eastAsia="Calibri" w:hAnsi="Calibri" w:cs="Calibri"/>
                              <w:noProof/>
                              <w:color w:val="000000"/>
                              <w:sz w:val="12"/>
                              <w:szCs w:val="12"/>
                              <w:lang w:val="en-GB"/>
                              <w:rPrChange w:id="2" w:author="Sven Stumpe" w:date="2025-12-11T08:54:00Z" w16du:dateUtc="2025-12-11T07:54:00Z">
                                <w:rPr>
                                  <w:rFonts w:ascii="Calibri" w:eastAsia="Calibri" w:hAnsi="Calibri" w:cs="Calibri"/>
                                  <w:noProof/>
                                  <w:color w:val="000000"/>
                                  <w:sz w:val="12"/>
                                  <w:szCs w:val="12"/>
                                </w:rPr>
                              </w:rPrChange>
                            </w:rPr>
                          </w:pPr>
                          <w:r w:rsidRPr="00C94290">
                            <w:rPr>
                              <w:rFonts w:ascii="Calibri" w:eastAsia="Calibri" w:hAnsi="Calibri" w:cs="Calibri"/>
                              <w:noProof/>
                              <w:color w:val="000000"/>
                              <w:sz w:val="12"/>
                              <w:szCs w:val="12"/>
                              <w:lang w:val="en-GB"/>
                              <w:rPrChange w:id="3" w:author="Sven Stumpe" w:date="2025-12-11T08:54:00Z" w16du:dateUtc="2025-12-11T07:54:00Z">
                                <w:rPr>
                                  <w:rFonts w:ascii="Calibri" w:eastAsia="Calibri" w:hAnsi="Calibri" w:cs="Calibri"/>
                                  <w:noProof/>
                                  <w:color w:val="000000"/>
                                  <w:sz w:val="12"/>
                                  <w:szCs w:val="12"/>
                                </w:rPr>
                              </w:rPrChange>
                            </w:rPr>
                            <w:t>INTERNAL USE – This information should not be shared outside of Etex unless authorized to do so / except with certain authorized external partners.</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9227AF7" id="_x0000_t202" coordsize="21600,21600" o:spt="202" path="m,l,21600r21600,l21600,xe">
              <v:stroke joinstyle="miter"/>
              <v:path gradientshapeok="t" o:connecttype="rect"/>
            </v:shapetype>
            <v:shape id="Textfeld 1" o:spid="_x0000_s1029" type="#_x0000_t202" alt="INTERNAL USE – This information should not be shared outside of Etex unless authorized to do so / except with certain authorized external partners." style="position:absolute;margin-left:0;margin-top:0;width:361.75pt;height:22.3pt;z-index:25166848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" filled="f" stroked="f">
              <v:textbox style="mso-fit-shape-to-text:t" inset="0,0,0,15pt">
                <w:txbxContent>
                  <w:p w14:paraId="3CBE6044" w14:textId="6E7FE119" w:rsidR="00C560A5" w:rsidRPr="00C94290" w:rsidRDefault="00C560A5" w:rsidP="00C560A5">
                    <w:pPr>
                      <w:rPr>
                        <w:rFonts w:ascii="Calibri" w:eastAsia="Calibri" w:hAnsi="Calibri" w:cs="Calibri"/>
                        <w:noProof/>
                        <w:color w:val="000000"/>
                        <w:sz w:val="12"/>
                        <w:szCs w:val="12"/>
                        <w:lang w:val="en-GB"/>
                        <w:rPrChange w:id="6" w:author="Sven Stumpe" w:date="2025-12-11T08:54:00Z" w16du:dateUtc="2025-12-11T07:54:00Z">
                          <w:rPr>
                            <w:rFonts w:ascii="Calibri" w:eastAsia="Calibri" w:hAnsi="Calibri" w:cs="Calibri"/>
                            <w:noProof/>
                            <w:color w:val="000000"/>
                            <w:sz w:val="12"/>
                            <w:szCs w:val="12"/>
                          </w:rPr>
                        </w:rPrChange>
                      </w:rPr>
                    </w:pPr>
                    <w:r w:rsidRPr="00C94290">
                      <w:rPr>
                        <w:rFonts w:ascii="Calibri" w:eastAsia="Calibri" w:hAnsi="Calibri" w:cs="Calibri"/>
                        <w:noProof/>
                        <w:color w:val="000000"/>
                        <w:sz w:val="12"/>
                        <w:szCs w:val="12"/>
                        <w:lang w:val="en-GB"/>
                        <w:rPrChange w:id="7" w:author="Sven Stumpe" w:date="2025-12-11T08:54:00Z" w16du:dateUtc="2025-12-11T07:54:00Z">
                          <w:rPr>
                            <w:rFonts w:ascii="Calibri" w:eastAsia="Calibri" w:hAnsi="Calibri" w:cs="Calibri"/>
                            <w:noProof/>
                            <w:color w:val="000000"/>
                            <w:sz w:val="12"/>
                            <w:szCs w:val="12"/>
                          </w:rPr>
                        </w:rPrChange>
                      </w:rPr>
                      <w:t>INTERNAL USE – This information should not be shared outside of Etex unless authorized to do so / except with certain authorized external partners.</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076C3E" w14:textId="77777777" w:rsidR="002C0433" w:rsidRDefault="002C0433">
      <w:r>
        <w:separator/>
      </w:r>
    </w:p>
  </w:footnote>
  <w:footnote w:type="continuationSeparator" w:id="0">
    <w:p w14:paraId="7D3ED646" w14:textId="77777777" w:rsidR="002C0433" w:rsidRDefault="002C04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D9731" w14:textId="6652F069" w:rsidR="0050485D" w:rsidRDefault="00E55C8B" w:rsidP="0034740E">
    <w:pPr>
      <w:pStyle w:val="Kopfzeile"/>
      <w:ind w:left="-567" w:right="747"/>
    </w:pPr>
    <w:r>
      <w:rPr>
        <w:noProof/>
      </w:rPr>
      <w:drawing>
        <wp:anchor distT="0" distB="0" distL="114300" distR="114300" simplePos="0" relativeHeight="251667456" behindDoc="0" locked="0" layoutInCell="1" allowOverlap="1" wp14:anchorId="16DDEB60" wp14:editId="65C1B1BD">
          <wp:simplePos x="0" y="0"/>
          <wp:positionH relativeFrom="column">
            <wp:posOffset>4367233</wp:posOffset>
          </wp:positionH>
          <wp:positionV relativeFrom="paragraph">
            <wp:posOffset>-80564</wp:posOffset>
          </wp:positionV>
          <wp:extent cx="1330161" cy="328295"/>
          <wp:effectExtent l="0" t="0" r="3810" b="1905"/>
          <wp:wrapNone/>
          <wp:docPr id="160634076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340766" name="Grafik 1606340766"/>
                  <pic:cNvPicPr/>
                </pic:nvPicPr>
                <pic:blipFill>
                  <a:blip r:embed="rId1"/>
                  <a:stretch>
                    <a:fillRect/>
                  </a:stretch>
                </pic:blipFill>
                <pic:spPr>
                  <a:xfrm>
                    <a:off x="0" y="0"/>
                    <a:ext cx="1365735" cy="337075"/>
                  </a:xfrm>
                  <a:prstGeom prst="rect">
                    <a:avLst/>
                  </a:prstGeom>
                </pic:spPr>
              </pic:pic>
            </a:graphicData>
          </a:graphic>
          <wp14:sizeRelH relativeFrom="margin">
            <wp14:pctWidth>0</wp14:pctWidth>
          </wp14:sizeRelH>
          <wp14:sizeRelV relativeFrom="margin">
            <wp14:pctHeight>0</wp14:pctHeight>
          </wp14:sizeRelV>
        </wp:anchor>
      </w:drawing>
    </w:r>
    <w:r w:rsidR="0050485D">
      <w:rPr>
        <w:noProof/>
      </w:rPr>
      <mc:AlternateContent>
        <mc:Choice Requires="wps">
          <w:drawing>
            <wp:anchor distT="0" distB="0" distL="114300" distR="114300" simplePos="0" relativeHeight="251656192" behindDoc="0" locked="0" layoutInCell="1" allowOverlap="1" wp14:anchorId="07A213D1" wp14:editId="180B1DEC">
              <wp:simplePos x="0" y="0"/>
              <wp:positionH relativeFrom="column">
                <wp:posOffset>-931545</wp:posOffset>
              </wp:positionH>
              <wp:positionV relativeFrom="paragraph">
                <wp:posOffset>674370</wp:posOffset>
              </wp:positionV>
              <wp:extent cx="685800" cy="8439150"/>
              <wp:effectExtent l="0" t="1270" r="4445" b="508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8439150"/>
                      </a:xfrm>
                      <a:prstGeom prst="rect">
                        <a:avLst/>
                      </a:prstGeom>
                      <a:noFill/>
                      <a:ln>
                        <a:noFill/>
                      </a:ln>
                      <a:effectLst/>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 uri="{AF507438-7753-43e0-B8FC-AC1667EBCBE1}">
                          <a14:hiddenEffects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63500" dist="38099" dir="2700000" algn="ctr" rotWithShape="0">
                                <a:srgbClr val="000000">
                                  <a:alpha val="74998"/>
                                </a:srgbClr>
                              </a:outerShdw>
                            </a:effectLst>
                          </a14:hiddenEffects>
                        </a:ext>
                      </a:extLst>
                    </wps:spPr>
                    <wps:txbx>
                      <w:txbxContent>
                        <w:p w14:paraId="174BEF41" w14:textId="77777777" w:rsidR="0050485D" w:rsidRPr="00B40CBF" w:rsidRDefault="0050485D">
                          <w:pPr>
                            <w:rPr>
                              <w:rFonts w:ascii="Arial Narrow" w:hAnsi="Arial Narrow"/>
                              <w:b/>
                              <w:color w:val="969696"/>
                              <w:spacing w:val="402"/>
                              <w:sz w:val="48"/>
                              <w:szCs w:val="48"/>
                            </w:rPr>
                          </w:pPr>
                          <w:r w:rsidRPr="00B40CBF">
                            <w:rPr>
                              <w:rFonts w:ascii="Arial Narrow" w:hAnsi="Arial Narrow"/>
                              <w:b/>
                              <w:color w:val="969696"/>
                              <w:spacing w:val="402"/>
                              <w:sz w:val="48"/>
                              <w:szCs w:val="48"/>
                            </w:rPr>
                            <w:t>PRESSE - INFORMATION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A213D1" id="_x0000_t202" coordsize="21600,21600" o:spt="202" path="m,l,21600r21600,l21600,xe">
              <v:stroke joinstyle="miter"/>
              <v:path gradientshapeok="t" o:connecttype="rect"/>
            </v:shapetype>
            <v:shape id="Text Box 3" o:spid="_x0000_s1027" type="#_x0000_t202" style="position:absolute;left:0;text-align:left;margin-left:-73.35pt;margin-top:53.1pt;width:54pt;height:66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" filled="f" stroked="f">
              <v:textbox style="layout-flow:vertical;mso-layout-flow-alt:bottom-to-top">
                <w:txbxContent>
                  <w:p w14:paraId="174BEF41" w14:textId="77777777" w:rsidR="0050485D" w:rsidRPr="00B40CBF" w:rsidRDefault="0050485D">
                    <w:pPr>
                      <w:rPr>
                        <w:rFonts w:ascii="Arial Narrow" w:hAnsi="Arial Narrow"/>
                        <w:b/>
                        <w:color w:val="969696"/>
                        <w:spacing w:val="402"/>
                        <w:sz w:val="48"/>
                        <w:szCs w:val="48"/>
                      </w:rPr>
                    </w:pPr>
                    <w:r w:rsidRPr="00B40CBF">
                      <w:rPr>
                        <w:rFonts w:ascii="Arial Narrow" w:hAnsi="Arial Narrow"/>
                        <w:b/>
                        <w:color w:val="969696"/>
                        <w:spacing w:val="402"/>
                        <w:sz w:val="48"/>
                        <w:szCs w:val="48"/>
                      </w:rPr>
                      <w:t>PRESSE -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F7C6019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7E04DE4"/>
    <w:multiLevelType w:val="multilevel"/>
    <w:tmpl w:val="D53635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1CDB3C9B"/>
    <w:multiLevelType w:val="hybridMultilevel"/>
    <w:tmpl w:val="53AA3708"/>
    <w:lvl w:ilvl="0" w:tplc="B0808D68">
      <w:numFmt w:val="bullet"/>
      <w:lvlText w:val="-"/>
      <w:lvlJc w:val="left"/>
      <w:pPr>
        <w:ind w:left="720" w:hanging="360"/>
      </w:pPr>
      <w:rPr>
        <w:rFonts w:ascii="Arial Narrow" w:eastAsia="Times New Roman" w:hAnsi="Arial Narrow" w:cs="Times New Roman"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1916F94"/>
    <w:multiLevelType w:val="hybridMultilevel"/>
    <w:tmpl w:val="A2F41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68F6941"/>
    <w:multiLevelType w:val="multilevel"/>
    <w:tmpl w:val="B75272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34AE3C55"/>
    <w:multiLevelType w:val="hybridMultilevel"/>
    <w:tmpl w:val="AEA21916"/>
    <w:lvl w:ilvl="0" w:tplc="08090005">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7334FFD"/>
    <w:multiLevelType w:val="multilevel"/>
    <w:tmpl w:val="B75272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378C432D"/>
    <w:multiLevelType w:val="multilevel"/>
    <w:tmpl w:val="B75272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3D3977B3"/>
    <w:multiLevelType w:val="multilevel"/>
    <w:tmpl w:val="D53635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4B6410CF"/>
    <w:multiLevelType w:val="hybridMultilevel"/>
    <w:tmpl w:val="51D6DCA2"/>
    <w:lvl w:ilvl="0" w:tplc="234C7E36">
      <w:start w:val="60"/>
      <w:numFmt w:val="bullet"/>
      <w:lvlText w:val="-"/>
      <w:lvlJc w:val="left"/>
      <w:pPr>
        <w:ind w:left="720" w:hanging="360"/>
      </w:pPr>
      <w:rPr>
        <w:rFonts w:ascii="Arial Narrow" w:eastAsia="Times New Roman" w:hAnsi="Arial Narrow" w:cs="Times New Roman"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2063F3C"/>
    <w:multiLevelType w:val="multilevel"/>
    <w:tmpl w:val="D53635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161505460">
    <w:abstractNumId w:val="5"/>
  </w:num>
  <w:num w:numId="2" w16cid:durableId="286669254">
    <w:abstractNumId w:val="0"/>
  </w:num>
  <w:num w:numId="3" w16cid:durableId="1163817591">
    <w:abstractNumId w:val="9"/>
  </w:num>
  <w:num w:numId="4" w16cid:durableId="1734622269">
    <w:abstractNumId w:val="3"/>
  </w:num>
  <w:num w:numId="5" w16cid:durableId="1291787913">
    <w:abstractNumId w:val="2"/>
  </w:num>
  <w:num w:numId="6" w16cid:durableId="14436494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808036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48191166">
    <w:abstractNumId w:val="6"/>
  </w:num>
  <w:num w:numId="9" w16cid:durableId="1631130229">
    <w:abstractNumId w:val="1"/>
  </w:num>
  <w:num w:numId="10" w16cid:durableId="327640400">
    <w:abstractNumId w:val="10"/>
  </w:num>
  <w:num w:numId="11" w16cid:durableId="871842137">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ven Stumpe">
    <w15:presenceInfo w15:providerId="AD" w15:userId="S::sven.stumpe@etexgroup.com::443544ea-d2c0-454b-a819-1f8640821b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7F82"/>
    <w:rsid w:val="00000131"/>
    <w:rsid w:val="00000528"/>
    <w:rsid w:val="000010C9"/>
    <w:rsid w:val="00001881"/>
    <w:rsid w:val="00001917"/>
    <w:rsid w:val="0000358D"/>
    <w:rsid w:val="00003798"/>
    <w:rsid w:val="00004697"/>
    <w:rsid w:val="00005F88"/>
    <w:rsid w:val="00006773"/>
    <w:rsid w:val="00006AEC"/>
    <w:rsid w:val="00007FBC"/>
    <w:rsid w:val="00010490"/>
    <w:rsid w:val="000115EF"/>
    <w:rsid w:val="000118E9"/>
    <w:rsid w:val="00013DA1"/>
    <w:rsid w:val="00013F28"/>
    <w:rsid w:val="00015406"/>
    <w:rsid w:val="0001793F"/>
    <w:rsid w:val="00030300"/>
    <w:rsid w:val="00030586"/>
    <w:rsid w:val="00031A4F"/>
    <w:rsid w:val="000324FE"/>
    <w:rsid w:val="000327AD"/>
    <w:rsid w:val="00036544"/>
    <w:rsid w:val="00036B23"/>
    <w:rsid w:val="00043177"/>
    <w:rsid w:val="00043AEB"/>
    <w:rsid w:val="000451DF"/>
    <w:rsid w:val="00051C58"/>
    <w:rsid w:val="00051C89"/>
    <w:rsid w:val="0005334F"/>
    <w:rsid w:val="000545F3"/>
    <w:rsid w:val="00055B50"/>
    <w:rsid w:val="00056010"/>
    <w:rsid w:val="0005766D"/>
    <w:rsid w:val="00057EA0"/>
    <w:rsid w:val="00060A63"/>
    <w:rsid w:val="00060D41"/>
    <w:rsid w:val="000610C4"/>
    <w:rsid w:val="00063430"/>
    <w:rsid w:val="000706EF"/>
    <w:rsid w:val="0007200A"/>
    <w:rsid w:val="00072E4F"/>
    <w:rsid w:val="0007543A"/>
    <w:rsid w:val="00076B35"/>
    <w:rsid w:val="00080877"/>
    <w:rsid w:val="000823B5"/>
    <w:rsid w:val="0008240F"/>
    <w:rsid w:val="00083421"/>
    <w:rsid w:val="00083665"/>
    <w:rsid w:val="000839A2"/>
    <w:rsid w:val="00084D76"/>
    <w:rsid w:val="0008669B"/>
    <w:rsid w:val="00087AAB"/>
    <w:rsid w:val="00090AAF"/>
    <w:rsid w:val="00091194"/>
    <w:rsid w:val="00091B9C"/>
    <w:rsid w:val="00092529"/>
    <w:rsid w:val="00092ED8"/>
    <w:rsid w:val="00096D8D"/>
    <w:rsid w:val="00097ADE"/>
    <w:rsid w:val="000A1F0E"/>
    <w:rsid w:val="000A2E6E"/>
    <w:rsid w:val="000A55AD"/>
    <w:rsid w:val="000A5CA8"/>
    <w:rsid w:val="000A61E9"/>
    <w:rsid w:val="000A729B"/>
    <w:rsid w:val="000A7612"/>
    <w:rsid w:val="000B0713"/>
    <w:rsid w:val="000B0AD6"/>
    <w:rsid w:val="000B2891"/>
    <w:rsid w:val="000B420D"/>
    <w:rsid w:val="000B44C0"/>
    <w:rsid w:val="000B4671"/>
    <w:rsid w:val="000B4F84"/>
    <w:rsid w:val="000B59F4"/>
    <w:rsid w:val="000B642C"/>
    <w:rsid w:val="000B6A21"/>
    <w:rsid w:val="000B6E05"/>
    <w:rsid w:val="000C1EFD"/>
    <w:rsid w:val="000C271B"/>
    <w:rsid w:val="000C296D"/>
    <w:rsid w:val="000C3A86"/>
    <w:rsid w:val="000D1495"/>
    <w:rsid w:val="000D156C"/>
    <w:rsid w:val="000D4E4B"/>
    <w:rsid w:val="000D61A6"/>
    <w:rsid w:val="000D740B"/>
    <w:rsid w:val="000D7827"/>
    <w:rsid w:val="000E020F"/>
    <w:rsid w:val="000E2311"/>
    <w:rsid w:val="000E2BD9"/>
    <w:rsid w:val="000E2F41"/>
    <w:rsid w:val="000E3D65"/>
    <w:rsid w:val="000E4310"/>
    <w:rsid w:val="000E4A64"/>
    <w:rsid w:val="000E628A"/>
    <w:rsid w:val="000E6F7B"/>
    <w:rsid w:val="000F232E"/>
    <w:rsid w:val="000F4748"/>
    <w:rsid w:val="00100660"/>
    <w:rsid w:val="00101B89"/>
    <w:rsid w:val="00101BDF"/>
    <w:rsid w:val="001020C8"/>
    <w:rsid w:val="00102458"/>
    <w:rsid w:val="00103CED"/>
    <w:rsid w:val="0010455D"/>
    <w:rsid w:val="001056CA"/>
    <w:rsid w:val="00110002"/>
    <w:rsid w:val="00110F57"/>
    <w:rsid w:val="00112E62"/>
    <w:rsid w:val="00113472"/>
    <w:rsid w:val="001136BD"/>
    <w:rsid w:val="00114A20"/>
    <w:rsid w:val="0011698A"/>
    <w:rsid w:val="00116C11"/>
    <w:rsid w:val="001176F4"/>
    <w:rsid w:val="00120061"/>
    <w:rsid w:val="00120CAC"/>
    <w:rsid w:val="001211B4"/>
    <w:rsid w:val="001217DC"/>
    <w:rsid w:val="0012264D"/>
    <w:rsid w:val="0012400B"/>
    <w:rsid w:val="00126E35"/>
    <w:rsid w:val="0012722E"/>
    <w:rsid w:val="00127AE0"/>
    <w:rsid w:val="00130813"/>
    <w:rsid w:val="00131025"/>
    <w:rsid w:val="0013172B"/>
    <w:rsid w:val="00132982"/>
    <w:rsid w:val="00132DB4"/>
    <w:rsid w:val="00133A0D"/>
    <w:rsid w:val="0013476C"/>
    <w:rsid w:val="00134821"/>
    <w:rsid w:val="00135970"/>
    <w:rsid w:val="001374D9"/>
    <w:rsid w:val="00137BDF"/>
    <w:rsid w:val="00137FDA"/>
    <w:rsid w:val="00140050"/>
    <w:rsid w:val="001402A5"/>
    <w:rsid w:val="00142A65"/>
    <w:rsid w:val="00142C48"/>
    <w:rsid w:val="00144BC9"/>
    <w:rsid w:val="0014533C"/>
    <w:rsid w:val="00150FB1"/>
    <w:rsid w:val="00151EA8"/>
    <w:rsid w:val="00154B20"/>
    <w:rsid w:val="00154B50"/>
    <w:rsid w:val="0015555A"/>
    <w:rsid w:val="0015597C"/>
    <w:rsid w:val="00155BF1"/>
    <w:rsid w:val="00155E18"/>
    <w:rsid w:val="0016042E"/>
    <w:rsid w:val="0016058E"/>
    <w:rsid w:val="001615D5"/>
    <w:rsid w:val="00163829"/>
    <w:rsid w:val="001653A4"/>
    <w:rsid w:val="001656FA"/>
    <w:rsid w:val="0016666E"/>
    <w:rsid w:val="0017030B"/>
    <w:rsid w:val="00172157"/>
    <w:rsid w:val="0017343A"/>
    <w:rsid w:val="001765BC"/>
    <w:rsid w:val="00180EA0"/>
    <w:rsid w:val="001817D2"/>
    <w:rsid w:val="001862EF"/>
    <w:rsid w:val="00187252"/>
    <w:rsid w:val="00190392"/>
    <w:rsid w:val="00190C1C"/>
    <w:rsid w:val="00192995"/>
    <w:rsid w:val="00193DA6"/>
    <w:rsid w:val="00196963"/>
    <w:rsid w:val="001A01EA"/>
    <w:rsid w:val="001A181F"/>
    <w:rsid w:val="001A19BB"/>
    <w:rsid w:val="001A2AEE"/>
    <w:rsid w:val="001A3C29"/>
    <w:rsid w:val="001A77F4"/>
    <w:rsid w:val="001A786F"/>
    <w:rsid w:val="001B1D26"/>
    <w:rsid w:val="001B1EAD"/>
    <w:rsid w:val="001B26B0"/>
    <w:rsid w:val="001B3058"/>
    <w:rsid w:val="001B4527"/>
    <w:rsid w:val="001B493B"/>
    <w:rsid w:val="001B50E1"/>
    <w:rsid w:val="001B69C0"/>
    <w:rsid w:val="001C0633"/>
    <w:rsid w:val="001C2598"/>
    <w:rsid w:val="001C3A1F"/>
    <w:rsid w:val="001D1612"/>
    <w:rsid w:val="001D16FB"/>
    <w:rsid w:val="001D21A0"/>
    <w:rsid w:val="001D57E9"/>
    <w:rsid w:val="001D7347"/>
    <w:rsid w:val="001E3F55"/>
    <w:rsid w:val="001E7B5A"/>
    <w:rsid w:val="001F3402"/>
    <w:rsid w:val="001F7BA8"/>
    <w:rsid w:val="00203D8D"/>
    <w:rsid w:val="002043D7"/>
    <w:rsid w:val="00204A61"/>
    <w:rsid w:val="00205BE4"/>
    <w:rsid w:val="00206D3B"/>
    <w:rsid w:val="00206E99"/>
    <w:rsid w:val="00207566"/>
    <w:rsid w:val="0021216C"/>
    <w:rsid w:val="00212FCC"/>
    <w:rsid w:val="002134E0"/>
    <w:rsid w:val="002138AF"/>
    <w:rsid w:val="00213D8F"/>
    <w:rsid w:val="00215B73"/>
    <w:rsid w:val="002168EE"/>
    <w:rsid w:val="002173B8"/>
    <w:rsid w:val="00221C19"/>
    <w:rsid w:val="0022280F"/>
    <w:rsid w:val="0022601C"/>
    <w:rsid w:val="00226118"/>
    <w:rsid w:val="0022683E"/>
    <w:rsid w:val="00227044"/>
    <w:rsid w:val="00230437"/>
    <w:rsid w:val="00231EAF"/>
    <w:rsid w:val="00231FAF"/>
    <w:rsid w:val="00233791"/>
    <w:rsid w:val="00233FEF"/>
    <w:rsid w:val="00235066"/>
    <w:rsid w:val="002350AE"/>
    <w:rsid w:val="002374E8"/>
    <w:rsid w:val="002376C7"/>
    <w:rsid w:val="002377A3"/>
    <w:rsid w:val="00240260"/>
    <w:rsid w:val="002403ED"/>
    <w:rsid w:val="00240899"/>
    <w:rsid w:val="00240E8F"/>
    <w:rsid w:val="00241425"/>
    <w:rsid w:val="00243201"/>
    <w:rsid w:val="00243E1B"/>
    <w:rsid w:val="0024550D"/>
    <w:rsid w:val="00247735"/>
    <w:rsid w:val="00250989"/>
    <w:rsid w:val="002513A6"/>
    <w:rsid w:val="0025158E"/>
    <w:rsid w:val="00252636"/>
    <w:rsid w:val="00252C87"/>
    <w:rsid w:val="00254CAA"/>
    <w:rsid w:val="002553B8"/>
    <w:rsid w:val="002558A1"/>
    <w:rsid w:val="00255AE4"/>
    <w:rsid w:val="00256469"/>
    <w:rsid w:val="00257458"/>
    <w:rsid w:val="00257795"/>
    <w:rsid w:val="00257B13"/>
    <w:rsid w:val="00257B18"/>
    <w:rsid w:val="00257EDC"/>
    <w:rsid w:val="00260577"/>
    <w:rsid w:val="0026126A"/>
    <w:rsid w:val="002617B9"/>
    <w:rsid w:val="00261FF3"/>
    <w:rsid w:val="00262AA6"/>
    <w:rsid w:val="0026409D"/>
    <w:rsid w:val="0026419E"/>
    <w:rsid w:val="002647E9"/>
    <w:rsid w:val="002667FF"/>
    <w:rsid w:val="00267E3E"/>
    <w:rsid w:val="00270326"/>
    <w:rsid w:val="002709F0"/>
    <w:rsid w:val="00270FEA"/>
    <w:rsid w:val="00272338"/>
    <w:rsid w:val="0027783D"/>
    <w:rsid w:val="00281E15"/>
    <w:rsid w:val="0028469E"/>
    <w:rsid w:val="002848A8"/>
    <w:rsid w:val="002849FF"/>
    <w:rsid w:val="00284F3D"/>
    <w:rsid w:val="0028515C"/>
    <w:rsid w:val="002854CF"/>
    <w:rsid w:val="00286F14"/>
    <w:rsid w:val="0029218F"/>
    <w:rsid w:val="0029355E"/>
    <w:rsid w:val="00293ED2"/>
    <w:rsid w:val="002951A0"/>
    <w:rsid w:val="00296226"/>
    <w:rsid w:val="002A1F21"/>
    <w:rsid w:val="002A2DE1"/>
    <w:rsid w:val="002A2FFE"/>
    <w:rsid w:val="002A30B3"/>
    <w:rsid w:val="002A3614"/>
    <w:rsid w:val="002A36FE"/>
    <w:rsid w:val="002A3D39"/>
    <w:rsid w:val="002A400B"/>
    <w:rsid w:val="002A552E"/>
    <w:rsid w:val="002A7790"/>
    <w:rsid w:val="002B2B19"/>
    <w:rsid w:val="002B34A4"/>
    <w:rsid w:val="002B3E37"/>
    <w:rsid w:val="002B548D"/>
    <w:rsid w:val="002B60D8"/>
    <w:rsid w:val="002B64FE"/>
    <w:rsid w:val="002B6B95"/>
    <w:rsid w:val="002B7C79"/>
    <w:rsid w:val="002B7F7A"/>
    <w:rsid w:val="002C008F"/>
    <w:rsid w:val="002C0133"/>
    <w:rsid w:val="002C0433"/>
    <w:rsid w:val="002C0AD3"/>
    <w:rsid w:val="002C2719"/>
    <w:rsid w:val="002C34F8"/>
    <w:rsid w:val="002C4601"/>
    <w:rsid w:val="002C6D12"/>
    <w:rsid w:val="002C709C"/>
    <w:rsid w:val="002C7254"/>
    <w:rsid w:val="002D4593"/>
    <w:rsid w:val="002D7BDC"/>
    <w:rsid w:val="002E054A"/>
    <w:rsid w:val="002E0A37"/>
    <w:rsid w:val="002E10C8"/>
    <w:rsid w:val="002E1DCF"/>
    <w:rsid w:val="002E26C2"/>
    <w:rsid w:val="002E3480"/>
    <w:rsid w:val="002E634F"/>
    <w:rsid w:val="002E6728"/>
    <w:rsid w:val="002E7F8C"/>
    <w:rsid w:val="002F13F5"/>
    <w:rsid w:val="002F1EF9"/>
    <w:rsid w:val="002F2663"/>
    <w:rsid w:val="002F3152"/>
    <w:rsid w:val="002F41F3"/>
    <w:rsid w:val="002F46CB"/>
    <w:rsid w:val="002F4BE6"/>
    <w:rsid w:val="002F5C5D"/>
    <w:rsid w:val="002F6433"/>
    <w:rsid w:val="003012A8"/>
    <w:rsid w:val="003020BC"/>
    <w:rsid w:val="003031A6"/>
    <w:rsid w:val="003037FB"/>
    <w:rsid w:val="00304C94"/>
    <w:rsid w:val="0030698F"/>
    <w:rsid w:val="00307F54"/>
    <w:rsid w:val="00311DAE"/>
    <w:rsid w:val="00312BD9"/>
    <w:rsid w:val="0031490C"/>
    <w:rsid w:val="00314C35"/>
    <w:rsid w:val="003150C7"/>
    <w:rsid w:val="00316232"/>
    <w:rsid w:val="00316513"/>
    <w:rsid w:val="00316D6A"/>
    <w:rsid w:val="00316DFC"/>
    <w:rsid w:val="00317626"/>
    <w:rsid w:val="00317D22"/>
    <w:rsid w:val="00321511"/>
    <w:rsid w:val="003226A7"/>
    <w:rsid w:val="00322BD3"/>
    <w:rsid w:val="00323B89"/>
    <w:rsid w:val="00323C81"/>
    <w:rsid w:val="00323E78"/>
    <w:rsid w:val="00324163"/>
    <w:rsid w:val="003248C5"/>
    <w:rsid w:val="00325036"/>
    <w:rsid w:val="0032581E"/>
    <w:rsid w:val="00326172"/>
    <w:rsid w:val="003278A9"/>
    <w:rsid w:val="0032791C"/>
    <w:rsid w:val="00327EC9"/>
    <w:rsid w:val="00331189"/>
    <w:rsid w:val="00332B9B"/>
    <w:rsid w:val="00332F06"/>
    <w:rsid w:val="00334869"/>
    <w:rsid w:val="00334B36"/>
    <w:rsid w:val="00335CB9"/>
    <w:rsid w:val="00336711"/>
    <w:rsid w:val="00337C18"/>
    <w:rsid w:val="003422D4"/>
    <w:rsid w:val="003422FF"/>
    <w:rsid w:val="00343C74"/>
    <w:rsid w:val="00343D5A"/>
    <w:rsid w:val="00345A32"/>
    <w:rsid w:val="00345BB7"/>
    <w:rsid w:val="0034740E"/>
    <w:rsid w:val="0035129F"/>
    <w:rsid w:val="00351A33"/>
    <w:rsid w:val="0035263C"/>
    <w:rsid w:val="0035290E"/>
    <w:rsid w:val="00353F24"/>
    <w:rsid w:val="00356C3D"/>
    <w:rsid w:val="00357228"/>
    <w:rsid w:val="0036162F"/>
    <w:rsid w:val="00364244"/>
    <w:rsid w:val="00364A72"/>
    <w:rsid w:val="00365F44"/>
    <w:rsid w:val="00367090"/>
    <w:rsid w:val="003675DC"/>
    <w:rsid w:val="00367F25"/>
    <w:rsid w:val="00370F46"/>
    <w:rsid w:val="0037108C"/>
    <w:rsid w:val="003717B9"/>
    <w:rsid w:val="0037192C"/>
    <w:rsid w:val="00377412"/>
    <w:rsid w:val="003774A6"/>
    <w:rsid w:val="003776D7"/>
    <w:rsid w:val="0038177A"/>
    <w:rsid w:val="00381E11"/>
    <w:rsid w:val="00382ECD"/>
    <w:rsid w:val="003844CE"/>
    <w:rsid w:val="0038457E"/>
    <w:rsid w:val="00387AFC"/>
    <w:rsid w:val="0039133D"/>
    <w:rsid w:val="00391C5D"/>
    <w:rsid w:val="00393B47"/>
    <w:rsid w:val="00393E41"/>
    <w:rsid w:val="00395762"/>
    <w:rsid w:val="003959DF"/>
    <w:rsid w:val="003969EE"/>
    <w:rsid w:val="003A14C6"/>
    <w:rsid w:val="003A2041"/>
    <w:rsid w:val="003A4CE5"/>
    <w:rsid w:val="003A5BBB"/>
    <w:rsid w:val="003A7540"/>
    <w:rsid w:val="003A7BF9"/>
    <w:rsid w:val="003B2C36"/>
    <w:rsid w:val="003B5A3F"/>
    <w:rsid w:val="003B7125"/>
    <w:rsid w:val="003C0A06"/>
    <w:rsid w:val="003C31BD"/>
    <w:rsid w:val="003D0611"/>
    <w:rsid w:val="003D0C77"/>
    <w:rsid w:val="003D220E"/>
    <w:rsid w:val="003D3F91"/>
    <w:rsid w:val="003D44F9"/>
    <w:rsid w:val="003D4B8A"/>
    <w:rsid w:val="003D5BC1"/>
    <w:rsid w:val="003E017D"/>
    <w:rsid w:val="003E197F"/>
    <w:rsid w:val="003E1ED4"/>
    <w:rsid w:val="003E24AA"/>
    <w:rsid w:val="003E3179"/>
    <w:rsid w:val="003E32BC"/>
    <w:rsid w:val="003E3EA5"/>
    <w:rsid w:val="003E4852"/>
    <w:rsid w:val="003E507D"/>
    <w:rsid w:val="003E618D"/>
    <w:rsid w:val="003E6356"/>
    <w:rsid w:val="003E74D4"/>
    <w:rsid w:val="003E7749"/>
    <w:rsid w:val="003E7C66"/>
    <w:rsid w:val="003F06AD"/>
    <w:rsid w:val="003F68D7"/>
    <w:rsid w:val="0040367A"/>
    <w:rsid w:val="004062BD"/>
    <w:rsid w:val="00407081"/>
    <w:rsid w:val="004073BD"/>
    <w:rsid w:val="00407676"/>
    <w:rsid w:val="00407704"/>
    <w:rsid w:val="004077DF"/>
    <w:rsid w:val="00412636"/>
    <w:rsid w:val="004133D9"/>
    <w:rsid w:val="00414298"/>
    <w:rsid w:val="00414C56"/>
    <w:rsid w:val="0041500D"/>
    <w:rsid w:val="00416579"/>
    <w:rsid w:val="0041657C"/>
    <w:rsid w:val="00416A95"/>
    <w:rsid w:val="0041730C"/>
    <w:rsid w:val="00420F8E"/>
    <w:rsid w:val="00422923"/>
    <w:rsid w:val="004247DA"/>
    <w:rsid w:val="00425B48"/>
    <w:rsid w:val="004267DA"/>
    <w:rsid w:val="00426B16"/>
    <w:rsid w:val="00430836"/>
    <w:rsid w:val="00430FB6"/>
    <w:rsid w:val="00432269"/>
    <w:rsid w:val="0043270A"/>
    <w:rsid w:val="00432925"/>
    <w:rsid w:val="004341E0"/>
    <w:rsid w:val="004407F7"/>
    <w:rsid w:val="00440E0D"/>
    <w:rsid w:val="004420D6"/>
    <w:rsid w:val="004437A8"/>
    <w:rsid w:val="004460D0"/>
    <w:rsid w:val="00446921"/>
    <w:rsid w:val="004528D5"/>
    <w:rsid w:val="00453F28"/>
    <w:rsid w:val="0045524C"/>
    <w:rsid w:val="00456724"/>
    <w:rsid w:val="00456A9E"/>
    <w:rsid w:val="004571D7"/>
    <w:rsid w:val="00460F7E"/>
    <w:rsid w:val="0046415C"/>
    <w:rsid w:val="00464C82"/>
    <w:rsid w:val="0046645B"/>
    <w:rsid w:val="0047098E"/>
    <w:rsid w:val="004753D3"/>
    <w:rsid w:val="00475654"/>
    <w:rsid w:val="00475762"/>
    <w:rsid w:val="00476322"/>
    <w:rsid w:val="00477230"/>
    <w:rsid w:val="00477BBD"/>
    <w:rsid w:val="00477CD1"/>
    <w:rsid w:val="00480E8C"/>
    <w:rsid w:val="00482364"/>
    <w:rsid w:val="00482F60"/>
    <w:rsid w:val="0048414A"/>
    <w:rsid w:val="00484723"/>
    <w:rsid w:val="0049154B"/>
    <w:rsid w:val="00491736"/>
    <w:rsid w:val="00491DCF"/>
    <w:rsid w:val="00492AF8"/>
    <w:rsid w:val="00492C57"/>
    <w:rsid w:val="0049338B"/>
    <w:rsid w:val="00494DDB"/>
    <w:rsid w:val="00497C1F"/>
    <w:rsid w:val="004A01F6"/>
    <w:rsid w:val="004A348C"/>
    <w:rsid w:val="004A3AA8"/>
    <w:rsid w:val="004A4BF7"/>
    <w:rsid w:val="004A6495"/>
    <w:rsid w:val="004B1972"/>
    <w:rsid w:val="004B2A25"/>
    <w:rsid w:val="004B466A"/>
    <w:rsid w:val="004B6586"/>
    <w:rsid w:val="004B7EA4"/>
    <w:rsid w:val="004C00FB"/>
    <w:rsid w:val="004C2470"/>
    <w:rsid w:val="004C28AA"/>
    <w:rsid w:val="004C5739"/>
    <w:rsid w:val="004C5864"/>
    <w:rsid w:val="004C6335"/>
    <w:rsid w:val="004D4589"/>
    <w:rsid w:val="004D4B84"/>
    <w:rsid w:val="004D6286"/>
    <w:rsid w:val="004E0838"/>
    <w:rsid w:val="004E22FC"/>
    <w:rsid w:val="004E2BE8"/>
    <w:rsid w:val="004E2F3C"/>
    <w:rsid w:val="004E3841"/>
    <w:rsid w:val="004E3F24"/>
    <w:rsid w:val="004E5103"/>
    <w:rsid w:val="004E56DA"/>
    <w:rsid w:val="004E6496"/>
    <w:rsid w:val="004E6846"/>
    <w:rsid w:val="004F0184"/>
    <w:rsid w:val="004F12C4"/>
    <w:rsid w:val="004F462E"/>
    <w:rsid w:val="004F5134"/>
    <w:rsid w:val="004F5E16"/>
    <w:rsid w:val="004F67D4"/>
    <w:rsid w:val="00501097"/>
    <w:rsid w:val="005012B2"/>
    <w:rsid w:val="00502B63"/>
    <w:rsid w:val="00502E23"/>
    <w:rsid w:val="00502E64"/>
    <w:rsid w:val="005046FF"/>
    <w:rsid w:val="0050485D"/>
    <w:rsid w:val="00505F0B"/>
    <w:rsid w:val="005067D4"/>
    <w:rsid w:val="00511ABA"/>
    <w:rsid w:val="00513D2C"/>
    <w:rsid w:val="00514864"/>
    <w:rsid w:val="00514A6B"/>
    <w:rsid w:val="00514DCF"/>
    <w:rsid w:val="00514EFB"/>
    <w:rsid w:val="00515777"/>
    <w:rsid w:val="00515C70"/>
    <w:rsid w:val="0051734A"/>
    <w:rsid w:val="00520265"/>
    <w:rsid w:val="005206BF"/>
    <w:rsid w:val="00520E3E"/>
    <w:rsid w:val="005232BE"/>
    <w:rsid w:val="005255CF"/>
    <w:rsid w:val="00526169"/>
    <w:rsid w:val="005266E5"/>
    <w:rsid w:val="00527B9F"/>
    <w:rsid w:val="005302C8"/>
    <w:rsid w:val="00530B62"/>
    <w:rsid w:val="00530D5A"/>
    <w:rsid w:val="00530E8E"/>
    <w:rsid w:val="005313AC"/>
    <w:rsid w:val="00531A3E"/>
    <w:rsid w:val="00531BB6"/>
    <w:rsid w:val="005340CB"/>
    <w:rsid w:val="0053599B"/>
    <w:rsid w:val="00535C01"/>
    <w:rsid w:val="005361CE"/>
    <w:rsid w:val="00537838"/>
    <w:rsid w:val="00540164"/>
    <w:rsid w:val="005405F0"/>
    <w:rsid w:val="00540C34"/>
    <w:rsid w:val="00541D6A"/>
    <w:rsid w:val="00542CAF"/>
    <w:rsid w:val="00544896"/>
    <w:rsid w:val="00544CAF"/>
    <w:rsid w:val="00544FC7"/>
    <w:rsid w:val="00545FC0"/>
    <w:rsid w:val="00547701"/>
    <w:rsid w:val="00547863"/>
    <w:rsid w:val="00550686"/>
    <w:rsid w:val="00550C94"/>
    <w:rsid w:val="00550F2B"/>
    <w:rsid w:val="005542E4"/>
    <w:rsid w:val="00554E49"/>
    <w:rsid w:val="005555EB"/>
    <w:rsid w:val="0055636B"/>
    <w:rsid w:val="00556845"/>
    <w:rsid w:val="00557B1E"/>
    <w:rsid w:val="005620CD"/>
    <w:rsid w:val="0056418F"/>
    <w:rsid w:val="00564645"/>
    <w:rsid w:val="00566381"/>
    <w:rsid w:val="00566510"/>
    <w:rsid w:val="00566A39"/>
    <w:rsid w:val="00571D96"/>
    <w:rsid w:val="00573BA8"/>
    <w:rsid w:val="0057559E"/>
    <w:rsid w:val="00575A91"/>
    <w:rsid w:val="00575F44"/>
    <w:rsid w:val="00575F86"/>
    <w:rsid w:val="005765B2"/>
    <w:rsid w:val="00576F98"/>
    <w:rsid w:val="005809B7"/>
    <w:rsid w:val="00581B54"/>
    <w:rsid w:val="005827EB"/>
    <w:rsid w:val="00583A01"/>
    <w:rsid w:val="00585182"/>
    <w:rsid w:val="00585512"/>
    <w:rsid w:val="00587405"/>
    <w:rsid w:val="00590CBA"/>
    <w:rsid w:val="00590F4F"/>
    <w:rsid w:val="00593090"/>
    <w:rsid w:val="0059382C"/>
    <w:rsid w:val="00594D34"/>
    <w:rsid w:val="005953C4"/>
    <w:rsid w:val="005958E0"/>
    <w:rsid w:val="005962F9"/>
    <w:rsid w:val="00596705"/>
    <w:rsid w:val="00596BE6"/>
    <w:rsid w:val="005A0769"/>
    <w:rsid w:val="005A1720"/>
    <w:rsid w:val="005A315E"/>
    <w:rsid w:val="005A37C7"/>
    <w:rsid w:val="005A3AC3"/>
    <w:rsid w:val="005A4D48"/>
    <w:rsid w:val="005A56DB"/>
    <w:rsid w:val="005A63DD"/>
    <w:rsid w:val="005A6A95"/>
    <w:rsid w:val="005A736B"/>
    <w:rsid w:val="005A7AEF"/>
    <w:rsid w:val="005B2098"/>
    <w:rsid w:val="005B2D73"/>
    <w:rsid w:val="005B30A7"/>
    <w:rsid w:val="005B3CDF"/>
    <w:rsid w:val="005B3F28"/>
    <w:rsid w:val="005B4D7E"/>
    <w:rsid w:val="005B5C67"/>
    <w:rsid w:val="005B70E3"/>
    <w:rsid w:val="005B7F82"/>
    <w:rsid w:val="005C161C"/>
    <w:rsid w:val="005C1DF0"/>
    <w:rsid w:val="005C392E"/>
    <w:rsid w:val="005C3EF7"/>
    <w:rsid w:val="005C5129"/>
    <w:rsid w:val="005C5D19"/>
    <w:rsid w:val="005D01E3"/>
    <w:rsid w:val="005D19C7"/>
    <w:rsid w:val="005D1BFE"/>
    <w:rsid w:val="005D1FE9"/>
    <w:rsid w:val="005D2656"/>
    <w:rsid w:val="005D2D3C"/>
    <w:rsid w:val="005D3466"/>
    <w:rsid w:val="005D3E76"/>
    <w:rsid w:val="005D4E12"/>
    <w:rsid w:val="005D6A18"/>
    <w:rsid w:val="005D79EB"/>
    <w:rsid w:val="005E1CF6"/>
    <w:rsid w:val="005E282D"/>
    <w:rsid w:val="005E2C1D"/>
    <w:rsid w:val="005E304C"/>
    <w:rsid w:val="005E32DF"/>
    <w:rsid w:val="005E3E14"/>
    <w:rsid w:val="005E417B"/>
    <w:rsid w:val="005E5731"/>
    <w:rsid w:val="005E7BCF"/>
    <w:rsid w:val="005E7E64"/>
    <w:rsid w:val="005F144B"/>
    <w:rsid w:val="005F1A17"/>
    <w:rsid w:val="005F2183"/>
    <w:rsid w:val="005F58BC"/>
    <w:rsid w:val="005F7B05"/>
    <w:rsid w:val="00603962"/>
    <w:rsid w:val="00604F50"/>
    <w:rsid w:val="00605C43"/>
    <w:rsid w:val="006068DF"/>
    <w:rsid w:val="00610C4E"/>
    <w:rsid w:val="006112BB"/>
    <w:rsid w:val="00614553"/>
    <w:rsid w:val="006148F8"/>
    <w:rsid w:val="00615666"/>
    <w:rsid w:val="00615BAC"/>
    <w:rsid w:val="00615D8C"/>
    <w:rsid w:val="006175E3"/>
    <w:rsid w:val="00621296"/>
    <w:rsid w:val="006215C5"/>
    <w:rsid w:val="00622645"/>
    <w:rsid w:val="006232A2"/>
    <w:rsid w:val="00623A91"/>
    <w:rsid w:val="00626013"/>
    <w:rsid w:val="00627B0A"/>
    <w:rsid w:val="0063003E"/>
    <w:rsid w:val="00631862"/>
    <w:rsid w:val="0063284B"/>
    <w:rsid w:val="00633515"/>
    <w:rsid w:val="006341F6"/>
    <w:rsid w:val="006358D5"/>
    <w:rsid w:val="00635CCA"/>
    <w:rsid w:val="00635F91"/>
    <w:rsid w:val="00636923"/>
    <w:rsid w:val="00640B98"/>
    <w:rsid w:val="0064329F"/>
    <w:rsid w:val="006439B6"/>
    <w:rsid w:val="00644347"/>
    <w:rsid w:val="00650F74"/>
    <w:rsid w:val="006530EE"/>
    <w:rsid w:val="006533F0"/>
    <w:rsid w:val="00653762"/>
    <w:rsid w:val="006537D4"/>
    <w:rsid w:val="00654D5A"/>
    <w:rsid w:val="00656AE4"/>
    <w:rsid w:val="00657087"/>
    <w:rsid w:val="0065777D"/>
    <w:rsid w:val="00660FC5"/>
    <w:rsid w:val="00662BC0"/>
    <w:rsid w:val="00662C6E"/>
    <w:rsid w:val="00662D24"/>
    <w:rsid w:val="0066457E"/>
    <w:rsid w:val="006656C8"/>
    <w:rsid w:val="00666A4A"/>
    <w:rsid w:val="0067031C"/>
    <w:rsid w:val="006723A8"/>
    <w:rsid w:val="00672F54"/>
    <w:rsid w:val="00673CD9"/>
    <w:rsid w:val="00674A2A"/>
    <w:rsid w:val="00675122"/>
    <w:rsid w:val="0067549E"/>
    <w:rsid w:val="00676CA7"/>
    <w:rsid w:val="00676E71"/>
    <w:rsid w:val="00677A96"/>
    <w:rsid w:val="00680123"/>
    <w:rsid w:val="00680876"/>
    <w:rsid w:val="00680BBD"/>
    <w:rsid w:val="00680F46"/>
    <w:rsid w:val="006829E3"/>
    <w:rsid w:val="00683188"/>
    <w:rsid w:val="00684FF5"/>
    <w:rsid w:val="006850E4"/>
    <w:rsid w:val="00685B74"/>
    <w:rsid w:val="00686029"/>
    <w:rsid w:val="00686214"/>
    <w:rsid w:val="006878B4"/>
    <w:rsid w:val="00690294"/>
    <w:rsid w:val="00691C8B"/>
    <w:rsid w:val="006924C9"/>
    <w:rsid w:val="00695AA0"/>
    <w:rsid w:val="006974AB"/>
    <w:rsid w:val="006A170F"/>
    <w:rsid w:val="006A1EF7"/>
    <w:rsid w:val="006A3D51"/>
    <w:rsid w:val="006A4D3F"/>
    <w:rsid w:val="006A6C63"/>
    <w:rsid w:val="006A6CAB"/>
    <w:rsid w:val="006A7B8B"/>
    <w:rsid w:val="006B09B7"/>
    <w:rsid w:val="006B16D5"/>
    <w:rsid w:val="006B3777"/>
    <w:rsid w:val="006B4BB3"/>
    <w:rsid w:val="006B4E6A"/>
    <w:rsid w:val="006B6177"/>
    <w:rsid w:val="006C16CD"/>
    <w:rsid w:val="006C1FB8"/>
    <w:rsid w:val="006C2321"/>
    <w:rsid w:val="006C26DA"/>
    <w:rsid w:val="006C433C"/>
    <w:rsid w:val="006C4510"/>
    <w:rsid w:val="006C48AD"/>
    <w:rsid w:val="006C6011"/>
    <w:rsid w:val="006C6D16"/>
    <w:rsid w:val="006D02B8"/>
    <w:rsid w:val="006D186B"/>
    <w:rsid w:val="006D22C2"/>
    <w:rsid w:val="006D3BA9"/>
    <w:rsid w:val="006D504F"/>
    <w:rsid w:val="006D6A70"/>
    <w:rsid w:val="006D7A5F"/>
    <w:rsid w:val="006E14D1"/>
    <w:rsid w:val="006E3E56"/>
    <w:rsid w:val="006E53CF"/>
    <w:rsid w:val="006E69B4"/>
    <w:rsid w:val="006F10C7"/>
    <w:rsid w:val="006F1336"/>
    <w:rsid w:val="006F14A5"/>
    <w:rsid w:val="006F34DE"/>
    <w:rsid w:val="006F3945"/>
    <w:rsid w:val="006F45CA"/>
    <w:rsid w:val="006F4970"/>
    <w:rsid w:val="006F4C12"/>
    <w:rsid w:val="006F68B6"/>
    <w:rsid w:val="007009D3"/>
    <w:rsid w:val="00700E28"/>
    <w:rsid w:val="007028E8"/>
    <w:rsid w:val="00702922"/>
    <w:rsid w:val="00702F37"/>
    <w:rsid w:val="007030F9"/>
    <w:rsid w:val="00704316"/>
    <w:rsid w:val="00704844"/>
    <w:rsid w:val="00706B33"/>
    <w:rsid w:val="00707B56"/>
    <w:rsid w:val="00707E07"/>
    <w:rsid w:val="00710268"/>
    <w:rsid w:val="00711CFE"/>
    <w:rsid w:val="00712664"/>
    <w:rsid w:val="00712A36"/>
    <w:rsid w:val="007139F1"/>
    <w:rsid w:val="00713B6D"/>
    <w:rsid w:val="00714854"/>
    <w:rsid w:val="00715AF0"/>
    <w:rsid w:val="00717EDB"/>
    <w:rsid w:val="00720324"/>
    <w:rsid w:val="007207B2"/>
    <w:rsid w:val="00721C13"/>
    <w:rsid w:val="00722325"/>
    <w:rsid w:val="00722FCB"/>
    <w:rsid w:val="00723394"/>
    <w:rsid w:val="00724649"/>
    <w:rsid w:val="0072637E"/>
    <w:rsid w:val="007269A1"/>
    <w:rsid w:val="00731266"/>
    <w:rsid w:val="00732F0C"/>
    <w:rsid w:val="00733F57"/>
    <w:rsid w:val="007367DC"/>
    <w:rsid w:val="007375CA"/>
    <w:rsid w:val="007410A7"/>
    <w:rsid w:val="007422D3"/>
    <w:rsid w:val="00742392"/>
    <w:rsid w:val="0074269E"/>
    <w:rsid w:val="00743651"/>
    <w:rsid w:val="00743DCA"/>
    <w:rsid w:val="00744C48"/>
    <w:rsid w:val="007460C5"/>
    <w:rsid w:val="00746BBE"/>
    <w:rsid w:val="00746C9E"/>
    <w:rsid w:val="00746E71"/>
    <w:rsid w:val="00747598"/>
    <w:rsid w:val="0075167B"/>
    <w:rsid w:val="0075220E"/>
    <w:rsid w:val="00752AFE"/>
    <w:rsid w:val="007552F8"/>
    <w:rsid w:val="00755BDA"/>
    <w:rsid w:val="007604E2"/>
    <w:rsid w:val="00761C2D"/>
    <w:rsid w:val="00762DDA"/>
    <w:rsid w:val="00763B31"/>
    <w:rsid w:val="007643F1"/>
    <w:rsid w:val="00767CC9"/>
    <w:rsid w:val="00772930"/>
    <w:rsid w:val="00774CDF"/>
    <w:rsid w:val="00775DE4"/>
    <w:rsid w:val="0078097A"/>
    <w:rsid w:val="00784F8E"/>
    <w:rsid w:val="0078592E"/>
    <w:rsid w:val="00785BDC"/>
    <w:rsid w:val="007876F2"/>
    <w:rsid w:val="00787B56"/>
    <w:rsid w:val="00787BE3"/>
    <w:rsid w:val="00790A40"/>
    <w:rsid w:val="00791B5F"/>
    <w:rsid w:val="00792257"/>
    <w:rsid w:val="00792856"/>
    <w:rsid w:val="00792ACA"/>
    <w:rsid w:val="007934D4"/>
    <w:rsid w:val="0079529E"/>
    <w:rsid w:val="00797136"/>
    <w:rsid w:val="007978FA"/>
    <w:rsid w:val="007A3982"/>
    <w:rsid w:val="007A3A17"/>
    <w:rsid w:val="007A5979"/>
    <w:rsid w:val="007A6076"/>
    <w:rsid w:val="007A6334"/>
    <w:rsid w:val="007B0141"/>
    <w:rsid w:val="007B05F6"/>
    <w:rsid w:val="007B088C"/>
    <w:rsid w:val="007B0F28"/>
    <w:rsid w:val="007B3C43"/>
    <w:rsid w:val="007B487F"/>
    <w:rsid w:val="007B4C7A"/>
    <w:rsid w:val="007B7901"/>
    <w:rsid w:val="007B7A2C"/>
    <w:rsid w:val="007C0480"/>
    <w:rsid w:val="007C245C"/>
    <w:rsid w:val="007C5937"/>
    <w:rsid w:val="007C5EDC"/>
    <w:rsid w:val="007C78FA"/>
    <w:rsid w:val="007D1E94"/>
    <w:rsid w:val="007D41F3"/>
    <w:rsid w:val="007D4577"/>
    <w:rsid w:val="007D4AAE"/>
    <w:rsid w:val="007D622B"/>
    <w:rsid w:val="007D6EA9"/>
    <w:rsid w:val="007D6FE4"/>
    <w:rsid w:val="007E0CB6"/>
    <w:rsid w:val="007E26C7"/>
    <w:rsid w:val="007E423C"/>
    <w:rsid w:val="007E429D"/>
    <w:rsid w:val="007E5DF3"/>
    <w:rsid w:val="007E7316"/>
    <w:rsid w:val="007E7935"/>
    <w:rsid w:val="007E7E25"/>
    <w:rsid w:val="007F2439"/>
    <w:rsid w:val="007F5EE1"/>
    <w:rsid w:val="008002CA"/>
    <w:rsid w:val="008009D7"/>
    <w:rsid w:val="00801709"/>
    <w:rsid w:val="008023E3"/>
    <w:rsid w:val="00802CB6"/>
    <w:rsid w:val="00803A07"/>
    <w:rsid w:val="008053C3"/>
    <w:rsid w:val="00810AE0"/>
    <w:rsid w:val="00811642"/>
    <w:rsid w:val="00811AD3"/>
    <w:rsid w:val="00811DE1"/>
    <w:rsid w:val="00812F29"/>
    <w:rsid w:val="00812FF1"/>
    <w:rsid w:val="0081624E"/>
    <w:rsid w:val="00816D40"/>
    <w:rsid w:val="0082085B"/>
    <w:rsid w:val="00825043"/>
    <w:rsid w:val="008269A7"/>
    <w:rsid w:val="00827CFC"/>
    <w:rsid w:val="00830C6B"/>
    <w:rsid w:val="00830EAC"/>
    <w:rsid w:val="00832CEF"/>
    <w:rsid w:val="00834B68"/>
    <w:rsid w:val="00834D11"/>
    <w:rsid w:val="00835764"/>
    <w:rsid w:val="0083757C"/>
    <w:rsid w:val="008400B3"/>
    <w:rsid w:val="00841531"/>
    <w:rsid w:val="00841B62"/>
    <w:rsid w:val="008424EE"/>
    <w:rsid w:val="00842C89"/>
    <w:rsid w:val="00843F82"/>
    <w:rsid w:val="008441FB"/>
    <w:rsid w:val="00844839"/>
    <w:rsid w:val="008467A1"/>
    <w:rsid w:val="00851C6B"/>
    <w:rsid w:val="008525AB"/>
    <w:rsid w:val="00852A4D"/>
    <w:rsid w:val="00852A89"/>
    <w:rsid w:val="008543C7"/>
    <w:rsid w:val="0086069F"/>
    <w:rsid w:val="0086101F"/>
    <w:rsid w:val="008613CC"/>
    <w:rsid w:val="008628C5"/>
    <w:rsid w:val="00863CB6"/>
    <w:rsid w:val="00863F20"/>
    <w:rsid w:val="008645E6"/>
    <w:rsid w:val="00864C7E"/>
    <w:rsid w:val="00864D64"/>
    <w:rsid w:val="00865A28"/>
    <w:rsid w:val="008667CE"/>
    <w:rsid w:val="00866A7F"/>
    <w:rsid w:val="008674D9"/>
    <w:rsid w:val="00871144"/>
    <w:rsid w:val="00871174"/>
    <w:rsid w:val="00872F10"/>
    <w:rsid w:val="00874543"/>
    <w:rsid w:val="008747CC"/>
    <w:rsid w:val="00875470"/>
    <w:rsid w:val="0087550D"/>
    <w:rsid w:val="00875B11"/>
    <w:rsid w:val="00877E02"/>
    <w:rsid w:val="00880647"/>
    <w:rsid w:val="0088217B"/>
    <w:rsid w:val="0088687F"/>
    <w:rsid w:val="00887A9E"/>
    <w:rsid w:val="00890E6A"/>
    <w:rsid w:val="0089207A"/>
    <w:rsid w:val="00892A7C"/>
    <w:rsid w:val="00893998"/>
    <w:rsid w:val="00893F7B"/>
    <w:rsid w:val="00894086"/>
    <w:rsid w:val="008945EB"/>
    <w:rsid w:val="00894D10"/>
    <w:rsid w:val="00895235"/>
    <w:rsid w:val="008960EE"/>
    <w:rsid w:val="008A0338"/>
    <w:rsid w:val="008A2DF5"/>
    <w:rsid w:val="008A320B"/>
    <w:rsid w:val="008A3759"/>
    <w:rsid w:val="008A3A75"/>
    <w:rsid w:val="008A410A"/>
    <w:rsid w:val="008A461F"/>
    <w:rsid w:val="008A4EB0"/>
    <w:rsid w:val="008B0135"/>
    <w:rsid w:val="008B0A79"/>
    <w:rsid w:val="008B0C9F"/>
    <w:rsid w:val="008B1178"/>
    <w:rsid w:val="008B1AF5"/>
    <w:rsid w:val="008B2E08"/>
    <w:rsid w:val="008B4823"/>
    <w:rsid w:val="008B74E8"/>
    <w:rsid w:val="008B7613"/>
    <w:rsid w:val="008B7ED3"/>
    <w:rsid w:val="008C13B6"/>
    <w:rsid w:val="008C1D18"/>
    <w:rsid w:val="008C278A"/>
    <w:rsid w:val="008C3E48"/>
    <w:rsid w:val="008C418E"/>
    <w:rsid w:val="008C41B1"/>
    <w:rsid w:val="008C519C"/>
    <w:rsid w:val="008C62E5"/>
    <w:rsid w:val="008C72C2"/>
    <w:rsid w:val="008D3551"/>
    <w:rsid w:val="008D40BC"/>
    <w:rsid w:val="008D4D39"/>
    <w:rsid w:val="008D527B"/>
    <w:rsid w:val="008D65C9"/>
    <w:rsid w:val="008E1461"/>
    <w:rsid w:val="008E1C2C"/>
    <w:rsid w:val="008E2024"/>
    <w:rsid w:val="008E4462"/>
    <w:rsid w:val="008E499E"/>
    <w:rsid w:val="008E7748"/>
    <w:rsid w:val="008F58F2"/>
    <w:rsid w:val="008F5AC0"/>
    <w:rsid w:val="008F6068"/>
    <w:rsid w:val="008F6BE5"/>
    <w:rsid w:val="008F72ED"/>
    <w:rsid w:val="009001CC"/>
    <w:rsid w:val="00900407"/>
    <w:rsid w:val="00900AC0"/>
    <w:rsid w:val="00900F98"/>
    <w:rsid w:val="00901394"/>
    <w:rsid w:val="00901AAD"/>
    <w:rsid w:val="0090275D"/>
    <w:rsid w:val="0090302F"/>
    <w:rsid w:val="00912D6D"/>
    <w:rsid w:val="00915AAA"/>
    <w:rsid w:val="00915FC4"/>
    <w:rsid w:val="00916551"/>
    <w:rsid w:val="00922502"/>
    <w:rsid w:val="00922ACD"/>
    <w:rsid w:val="00923E8D"/>
    <w:rsid w:val="0092515D"/>
    <w:rsid w:val="00926279"/>
    <w:rsid w:val="009263E1"/>
    <w:rsid w:val="0092705F"/>
    <w:rsid w:val="00927A43"/>
    <w:rsid w:val="0093199D"/>
    <w:rsid w:val="00932737"/>
    <w:rsid w:val="00932E0F"/>
    <w:rsid w:val="00934B16"/>
    <w:rsid w:val="009378E1"/>
    <w:rsid w:val="00937F57"/>
    <w:rsid w:val="00940A35"/>
    <w:rsid w:val="009418C6"/>
    <w:rsid w:val="0095263A"/>
    <w:rsid w:val="009531BD"/>
    <w:rsid w:val="00954E6D"/>
    <w:rsid w:val="0095569C"/>
    <w:rsid w:val="00956CF6"/>
    <w:rsid w:val="00957302"/>
    <w:rsid w:val="00961E21"/>
    <w:rsid w:val="009622CB"/>
    <w:rsid w:val="009624C0"/>
    <w:rsid w:val="009648C5"/>
    <w:rsid w:val="0096624E"/>
    <w:rsid w:val="00967892"/>
    <w:rsid w:val="00972387"/>
    <w:rsid w:val="0097420B"/>
    <w:rsid w:val="009773F0"/>
    <w:rsid w:val="00980D33"/>
    <w:rsid w:val="00982451"/>
    <w:rsid w:val="00982635"/>
    <w:rsid w:val="00982BA6"/>
    <w:rsid w:val="00982C16"/>
    <w:rsid w:val="00983B3E"/>
    <w:rsid w:val="00983DE5"/>
    <w:rsid w:val="00984FC3"/>
    <w:rsid w:val="009864E6"/>
    <w:rsid w:val="0098749F"/>
    <w:rsid w:val="009909BD"/>
    <w:rsid w:val="00990A3C"/>
    <w:rsid w:val="0099122B"/>
    <w:rsid w:val="00992D2C"/>
    <w:rsid w:val="00993538"/>
    <w:rsid w:val="0099412A"/>
    <w:rsid w:val="0099670B"/>
    <w:rsid w:val="00997824"/>
    <w:rsid w:val="009A0210"/>
    <w:rsid w:val="009A04AB"/>
    <w:rsid w:val="009A20C3"/>
    <w:rsid w:val="009A2BA3"/>
    <w:rsid w:val="009A3A20"/>
    <w:rsid w:val="009A5D9E"/>
    <w:rsid w:val="009A74F9"/>
    <w:rsid w:val="009A7790"/>
    <w:rsid w:val="009B44AD"/>
    <w:rsid w:val="009B552C"/>
    <w:rsid w:val="009B6537"/>
    <w:rsid w:val="009B679B"/>
    <w:rsid w:val="009B765B"/>
    <w:rsid w:val="009C0520"/>
    <w:rsid w:val="009C127F"/>
    <w:rsid w:val="009C23DD"/>
    <w:rsid w:val="009C641B"/>
    <w:rsid w:val="009C6F97"/>
    <w:rsid w:val="009C702A"/>
    <w:rsid w:val="009D0145"/>
    <w:rsid w:val="009D1506"/>
    <w:rsid w:val="009D1B5C"/>
    <w:rsid w:val="009D2C94"/>
    <w:rsid w:val="009D3FFA"/>
    <w:rsid w:val="009D45E0"/>
    <w:rsid w:val="009D56EE"/>
    <w:rsid w:val="009D570F"/>
    <w:rsid w:val="009D749D"/>
    <w:rsid w:val="009D74D4"/>
    <w:rsid w:val="009D7747"/>
    <w:rsid w:val="009E0181"/>
    <w:rsid w:val="009E099C"/>
    <w:rsid w:val="009E0EE3"/>
    <w:rsid w:val="009E2434"/>
    <w:rsid w:val="009E57CD"/>
    <w:rsid w:val="009E5E43"/>
    <w:rsid w:val="009E7163"/>
    <w:rsid w:val="009E72CD"/>
    <w:rsid w:val="009E7C65"/>
    <w:rsid w:val="009F0642"/>
    <w:rsid w:val="009F06DB"/>
    <w:rsid w:val="009F12F0"/>
    <w:rsid w:val="009F1BE5"/>
    <w:rsid w:val="009F1DB8"/>
    <w:rsid w:val="009F4396"/>
    <w:rsid w:val="009F5AC9"/>
    <w:rsid w:val="009F605B"/>
    <w:rsid w:val="009F63CC"/>
    <w:rsid w:val="009F7F17"/>
    <w:rsid w:val="00A006D4"/>
    <w:rsid w:val="00A00760"/>
    <w:rsid w:val="00A00EED"/>
    <w:rsid w:val="00A00F9B"/>
    <w:rsid w:val="00A01A64"/>
    <w:rsid w:val="00A02715"/>
    <w:rsid w:val="00A02CC9"/>
    <w:rsid w:val="00A033A8"/>
    <w:rsid w:val="00A04E5B"/>
    <w:rsid w:val="00A04E7A"/>
    <w:rsid w:val="00A05042"/>
    <w:rsid w:val="00A062E0"/>
    <w:rsid w:val="00A07810"/>
    <w:rsid w:val="00A07F20"/>
    <w:rsid w:val="00A101ED"/>
    <w:rsid w:val="00A11A66"/>
    <w:rsid w:val="00A12D83"/>
    <w:rsid w:val="00A1515E"/>
    <w:rsid w:val="00A15A7E"/>
    <w:rsid w:val="00A17942"/>
    <w:rsid w:val="00A17DB0"/>
    <w:rsid w:val="00A20980"/>
    <w:rsid w:val="00A211D7"/>
    <w:rsid w:val="00A2202A"/>
    <w:rsid w:val="00A22F23"/>
    <w:rsid w:val="00A22FE8"/>
    <w:rsid w:val="00A23BB6"/>
    <w:rsid w:val="00A24710"/>
    <w:rsid w:val="00A2483E"/>
    <w:rsid w:val="00A24D65"/>
    <w:rsid w:val="00A2562C"/>
    <w:rsid w:val="00A26592"/>
    <w:rsid w:val="00A26D57"/>
    <w:rsid w:val="00A302B5"/>
    <w:rsid w:val="00A305AE"/>
    <w:rsid w:val="00A33C5E"/>
    <w:rsid w:val="00A36A8D"/>
    <w:rsid w:val="00A415FD"/>
    <w:rsid w:val="00A43954"/>
    <w:rsid w:val="00A43DDE"/>
    <w:rsid w:val="00A44AEB"/>
    <w:rsid w:val="00A50001"/>
    <w:rsid w:val="00A501E4"/>
    <w:rsid w:val="00A50416"/>
    <w:rsid w:val="00A51CF6"/>
    <w:rsid w:val="00A5288E"/>
    <w:rsid w:val="00A53BA6"/>
    <w:rsid w:val="00A5580F"/>
    <w:rsid w:val="00A56214"/>
    <w:rsid w:val="00A56D53"/>
    <w:rsid w:val="00A60B69"/>
    <w:rsid w:val="00A6115D"/>
    <w:rsid w:val="00A63037"/>
    <w:rsid w:val="00A6336B"/>
    <w:rsid w:val="00A63C29"/>
    <w:rsid w:val="00A6408D"/>
    <w:rsid w:val="00A644A6"/>
    <w:rsid w:val="00A649DD"/>
    <w:rsid w:val="00A65186"/>
    <w:rsid w:val="00A6563D"/>
    <w:rsid w:val="00A65E36"/>
    <w:rsid w:val="00A70982"/>
    <w:rsid w:val="00A70F4A"/>
    <w:rsid w:val="00A71FCF"/>
    <w:rsid w:val="00A75244"/>
    <w:rsid w:val="00A77EDC"/>
    <w:rsid w:val="00A81AF9"/>
    <w:rsid w:val="00A828D5"/>
    <w:rsid w:val="00A83E55"/>
    <w:rsid w:val="00A83F47"/>
    <w:rsid w:val="00A84064"/>
    <w:rsid w:val="00A84879"/>
    <w:rsid w:val="00A84DEC"/>
    <w:rsid w:val="00A84E67"/>
    <w:rsid w:val="00A86AF5"/>
    <w:rsid w:val="00A905A3"/>
    <w:rsid w:val="00A91146"/>
    <w:rsid w:val="00A9266D"/>
    <w:rsid w:val="00A926A9"/>
    <w:rsid w:val="00A927F5"/>
    <w:rsid w:val="00A938EA"/>
    <w:rsid w:val="00A93D96"/>
    <w:rsid w:val="00A95488"/>
    <w:rsid w:val="00A958B5"/>
    <w:rsid w:val="00A972E5"/>
    <w:rsid w:val="00AA1F51"/>
    <w:rsid w:val="00AA34FF"/>
    <w:rsid w:val="00AA3938"/>
    <w:rsid w:val="00AA52A9"/>
    <w:rsid w:val="00AA59DC"/>
    <w:rsid w:val="00AA675C"/>
    <w:rsid w:val="00AA7C73"/>
    <w:rsid w:val="00AB0F80"/>
    <w:rsid w:val="00AB12EE"/>
    <w:rsid w:val="00AB1DFC"/>
    <w:rsid w:val="00AB2807"/>
    <w:rsid w:val="00AB405C"/>
    <w:rsid w:val="00AB4085"/>
    <w:rsid w:val="00AB6009"/>
    <w:rsid w:val="00AB647D"/>
    <w:rsid w:val="00AB6D64"/>
    <w:rsid w:val="00AB79E0"/>
    <w:rsid w:val="00AC15AE"/>
    <w:rsid w:val="00AC2DF3"/>
    <w:rsid w:val="00AC5174"/>
    <w:rsid w:val="00AC592A"/>
    <w:rsid w:val="00AC73DF"/>
    <w:rsid w:val="00AC7A08"/>
    <w:rsid w:val="00AD05E1"/>
    <w:rsid w:val="00AD0C31"/>
    <w:rsid w:val="00AD1E9D"/>
    <w:rsid w:val="00AD2F6F"/>
    <w:rsid w:val="00AD3515"/>
    <w:rsid w:val="00AD3542"/>
    <w:rsid w:val="00AD35F3"/>
    <w:rsid w:val="00AD36A1"/>
    <w:rsid w:val="00AD3CD1"/>
    <w:rsid w:val="00AD49B8"/>
    <w:rsid w:val="00AD4E36"/>
    <w:rsid w:val="00AD5DD0"/>
    <w:rsid w:val="00AE011B"/>
    <w:rsid w:val="00AE064C"/>
    <w:rsid w:val="00AE14A5"/>
    <w:rsid w:val="00AE1659"/>
    <w:rsid w:val="00AE1C3F"/>
    <w:rsid w:val="00AE4078"/>
    <w:rsid w:val="00AE43AD"/>
    <w:rsid w:val="00AE650D"/>
    <w:rsid w:val="00AF0862"/>
    <w:rsid w:val="00AF2F62"/>
    <w:rsid w:val="00AF39B2"/>
    <w:rsid w:val="00AF4190"/>
    <w:rsid w:val="00AF587B"/>
    <w:rsid w:val="00AF5D02"/>
    <w:rsid w:val="00AF68CB"/>
    <w:rsid w:val="00AF7CBB"/>
    <w:rsid w:val="00B01D5C"/>
    <w:rsid w:val="00B02B3A"/>
    <w:rsid w:val="00B03261"/>
    <w:rsid w:val="00B03C60"/>
    <w:rsid w:val="00B06AB1"/>
    <w:rsid w:val="00B06CE1"/>
    <w:rsid w:val="00B10031"/>
    <w:rsid w:val="00B10A9F"/>
    <w:rsid w:val="00B10E7C"/>
    <w:rsid w:val="00B134A5"/>
    <w:rsid w:val="00B14235"/>
    <w:rsid w:val="00B154C8"/>
    <w:rsid w:val="00B155B1"/>
    <w:rsid w:val="00B176DF"/>
    <w:rsid w:val="00B20209"/>
    <w:rsid w:val="00B25869"/>
    <w:rsid w:val="00B26B29"/>
    <w:rsid w:val="00B27A16"/>
    <w:rsid w:val="00B30178"/>
    <w:rsid w:val="00B30201"/>
    <w:rsid w:val="00B31076"/>
    <w:rsid w:val="00B313A7"/>
    <w:rsid w:val="00B338A5"/>
    <w:rsid w:val="00B35401"/>
    <w:rsid w:val="00B36F3E"/>
    <w:rsid w:val="00B41AAA"/>
    <w:rsid w:val="00B42216"/>
    <w:rsid w:val="00B4601C"/>
    <w:rsid w:val="00B46FE6"/>
    <w:rsid w:val="00B47101"/>
    <w:rsid w:val="00B471EE"/>
    <w:rsid w:val="00B50393"/>
    <w:rsid w:val="00B51919"/>
    <w:rsid w:val="00B52DE1"/>
    <w:rsid w:val="00B544D6"/>
    <w:rsid w:val="00B57467"/>
    <w:rsid w:val="00B576BE"/>
    <w:rsid w:val="00B6015F"/>
    <w:rsid w:val="00B629DC"/>
    <w:rsid w:val="00B63394"/>
    <w:rsid w:val="00B64FC8"/>
    <w:rsid w:val="00B655C3"/>
    <w:rsid w:val="00B655C8"/>
    <w:rsid w:val="00B657FA"/>
    <w:rsid w:val="00B658BD"/>
    <w:rsid w:val="00B66C64"/>
    <w:rsid w:val="00B67376"/>
    <w:rsid w:val="00B734A6"/>
    <w:rsid w:val="00B734DB"/>
    <w:rsid w:val="00B7374D"/>
    <w:rsid w:val="00B738A6"/>
    <w:rsid w:val="00B73B29"/>
    <w:rsid w:val="00B73C63"/>
    <w:rsid w:val="00B75768"/>
    <w:rsid w:val="00B76277"/>
    <w:rsid w:val="00B810AB"/>
    <w:rsid w:val="00B81669"/>
    <w:rsid w:val="00B83379"/>
    <w:rsid w:val="00B83CF6"/>
    <w:rsid w:val="00B84E29"/>
    <w:rsid w:val="00B8623A"/>
    <w:rsid w:val="00B9098D"/>
    <w:rsid w:val="00B94F73"/>
    <w:rsid w:val="00B974D0"/>
    <w:rsid w:val="00B9795E"/>
    <w:rsid w:val="00BA1ABF"/>
    <w:rsid w:val="00BA2339"/>
    <w:rsid w:val="00BA3315"/>
    <w:rsid w:val="00BA3964"/>
    <w:rsid w:val="00BA416D"/>
    <w:rsid w:val="00BA46D5"/>
    <w:rsid w:val="00BA532F"/>
    <w:rsid w:val="00BA6F94"/>
    <w:rsid w:val="00BA787B"/>
    <w:rsid w:val="00BA798A"/>
    <w:rsid w:val="00BA79DD"/>
    <w:rsid w:val="00BB17C8"/>
    <w:rsid w:val="00BB25A2"/>
    <w:rsid w:val="00BB2936"/>
    <w:rsid w:val="00BB3947"/>
    <w:rsid w:val="00BB4241"/>
    <w:rsid w:val="00BB551C"/>
    <w:rsid w:val="00BC141F"/>
    <w:rsid w:val="00BC1D79"/>
    <w:rsid w:val="00BC3C4F"/>
    <w:rsid w:val="00BC6F28"/>
    <w:rsid w:val="00BC7476"/>
    <w:rsid w:val="00BC7E58"/>
    <w:rsid w:val="00BD0887"/>
    <w:rsid w:val="00BD0A8A"/>
    <w:rsid w:val="00BD1177"/>
    <w:rsid w:val="00BD257D"/>
    <w:rsid w:val="00BD2BC4"/>
    <w:rsid w:val="00BD46D2"/>
    <w:rsid w:val="00BD5B5E"/>
    <w:rsid w:val="00BD5F29"/>
    <w:rsid w:val="00BD71D7"/>
    <w:rsid w:val="00BD75E6"/>
    <w:rsid w:val="00BE002F"/>
    <w:rsid w:val="00BE1EBD"/>
    <w:rsid w:val="00BE2BBD"/>
    <w:rsid w:val="00BE3A0D"/>
    <w:rsid w:val="00BE5312"/>
    <w:rsid w:val="00BE6C64"/>
    <w:rsid w:val="00BE6F78"/>
    <w:rsid w:val="00BE7B7E"/>
    <w:rsid w:val="00BF0979"/>
    <w:rsid w:val="00BF4860"/>
    <w:rsid w:val="00BF4FE5"/>
    <w:rsid w:val="00BF5B84"/>
    <w:rsid w:val="00BF5EF0"/>
    <w:rsid w:val="00BF6AD5"/>
    <w:rsid w:val="00BF72E0"/>
    <w:rsid w:val="00BF7AFC"/>
    <w:rsid w:val="00BF7F29"/>
    <w:rsid w:val="00C002E7"/>
    <w:rsid w:val="00C01486"/>
    <w:rsid w:val="00C02E00"/>
    <w:rsid w:val="00C03225"/>
    <w:rsid w:val="00C05A8F"/>
    <w:rsid w:val="00C05B51"/>
    <w:rsid w:val="00C07371"/>
    <w:rsid w:val="00C13AB1"/>
    <w:rsid w:val="00C14E7A"/>
    <w:rsid w:val="00C15188"/>
    <w:rsid w:val="00C16EF2"/>
    <w:rsid w:val="00C17532"/>
    <w:rsid w:val="00C175AE"/>
    <w:rsid w:val="00C20F47"/>
    <w:rsid w:val="00C22250"/>
    <w:rsid w:val="00C2366C"/>
    <w:rsid w:val="00C23C49"/>
    <w:rsid w:val="00C25C56"/>
    <w:rsid w:val="00C26DA5"/>
    <w:rsid w:val="00C27292"/>
    <w:rsid w:val="00C27734"/>
    <w:rsid w:val="00C3092B"/>
    <w:rsid w:val="00C31E34"/>
    <w:rsid w:val="00C33AD9"/>
    <w:rsid w:val="00C3623C"/>
    <w:rsid w:val="00C36761"/>
    <w:rsid w:val="00C36D88"/>
    <w:rsid w:val="00C4022C"/>
    <w:rsid w:val="00C4158B"/>
    <w:rsid w:val="00C4270D"/>
    <w:rsid w:val="00C430A9"/>
    <w:rsid w:val="00C477E9"/>
    <w:rsid w:val="00C52383"/>
    <w:rsid w:val="00C53890"/>
    <w:rsid w:val="00C552AD"/>
    <w:rsid w:val="00C560A5"/>
    <w:rsid w:val="00C63B7C"/>
    <w:rsid w:val="00C65414"/>
    <w:rsid w:val="00C65A3E"/>
    <w:rsid w:val="00C66B84"/>
    <w:rsid w:val="00C66DBA"/>
    <w:rsid w:val="00C66DED"/>
    <w:rsid w:val="00C703C2"/>
    <w:rsid w:val="00C708C2"/>
    <w:rsid w:val="00C70E3B"/>
    <w:rsid w:val="00C70EA5"/>
    <w:rsid w:val="00C7183D"/>
    <w:rsid w:val="00C74938"/>
    <w:rsid w:val="00C769C2"/>
    <w:rsid w:val="00C80D89"/>
    <w:rsid w:val="00C816CB"/>
    <w:rsid w:val="00C82604"/>
    <w:rsid w:val="00C8335A"/>
    <w:rsid w:val="00C83F44"/>
    <w:rsid w:val="00C84F5C"/>
    <w:rsid w:val="00C87236"/>
    <w:rsid w:val="00C87DA4"/>
    <w:rsid w:val="00C90A22"/>
    <w:rsid w:val="00C91F5E"/>
    <w:rsid w:val="00C92A61"/>
    <w:rsid w:val="00C93B6D"/>
    <w:rsid w:val="00C94290"/>
    <w:rsid w:val="00C97033"/>
    <w:rsid w:val="00C971AB"/>
    <w:rsid w:val="00CA0488"/>
    <w:rsid w:val="00CA08CA"/>
    <w:rsid w:val="00CA1867"/>
    <w:rsid w:val="00CA3967"/>
    <w:rsid w:val="00CA47D0"/>
    <w:rsid w:val="00CA4A10"/>
    <w:rsid w:val="00CA6AD9"/>
    <w:rsid w:val="00CA740D"/>
    <w:rsid w:val="00CA7832"/>
    <w:rsid w:val="00CB12D1"/>
    <w:rsid w:val="00CB1468"/>
    <w:rsid w:val="00CB2AE9"/>
    <w:rsid w:val="00CB3DE0"/>
    <w:rsid w:val="00CB4984"/>
    <w:rsid w:val="00CB67CC"/>
    <w:rsid w:val="00CC0400"/>
    <w:rsid w:val="00CC0DFA"/>
    <w:rsid w:val="00CC2DDD"/>
    <w:rsid w:val="00CC5E3A"/>
    <w:rsid w:val="00CC6329"/>
    <w:rsid w:val="00CC6481"/>
    <w:rsid w:val="00CC74AA"/>
    <w:rsid w:val="00CD2B15"/>
    <w:rsid w:val="00CD5564"/>
    <w:rsid w:val="00CD59C9"/>
    <w:rsid w:val="00CD60A1"/>
    <w:rsid w:val="00CD7A81"/>
    <w:rsid w:val="00CE0A6F"/>
    <w:rsid w:val="00CE0CDC"/>
    <w:rsid w:val="00CE100F"/>
    <w:rsid w:val="00CE25E1"/>
    <w:rsid w:val="00CE42BB"/>
    <w:rsid w:val="00CE4AF2"/>
    <w:rsid w:val="00CE5FA3"/>
    <w:rsid w:val="00CE6430"/>
    <w:rsid w:val="00CE6963"/>
    <w:rsid w:val="00CE74DF"/>
    <w:rsid w:val="00CF082E"/>
    <w:rsid w:val="00CF35F9"/>
    <w:rsid w:val="00CF3848"/>
    <w:rsid w:val="00CF386F"/>
    <w:rsid w:val="00CF45E5"/>
    <w:rsid w:val="00CF702E"/>
    <w:rsid w:val="00CF78E5"/>
    <w:rsid w:val="00D0028A"/>
    <w:rsid w:val="00D0122E"/>
    <w:rsid w:val="00D01F02"/>
    <w:rsid w:val="00D03601"/>
    <w:rsid w:val="00D06FD8"/>
    <w:rsid w:val="00D07504"/>
    <w:rsid w:val="00D077A9"/>
    <w:rsid w:val="00D07943"/>
    <w:rsid w:val="00D07DEC"/>
    <w:rsid w:val="00D07E07"/>
    <w:rsid w:val="00D1047F"/>
    <w:rsid w:val="00D12376"/>
    <w:rsid w:val="00D1343A"/>
    <w:rsid w:val="00D14C31"/>
    <w:rsid w:val="00D16D25"/>
    <w:rsid w:val="00D2020A"/>
    <w:rsid w:val="00D21A34"/>
    <w:rsid w:val="00D23357"/>
    <w:rsid w:val="00D23556"/>
    <w:rsid w:val="00D237A2"/>
    <w:rsid w:val="00D23C93"/>
    <w:rsid w:val="00D2469C"/>
    <w:rsid w:val="00D246D3"/>
    <w:rsid w:val="00D25E69"/>
    <w:rsid w:val="00D2693F"/>
    <w:rsid w:val="00D31440"/>
    <w:rsid w:val="00D32E4B"/>
    <w:rsid w:val="00D3317A"/>
    <w:rsid w:val="00D33E3A"/>
    <w:rsid w:val="00D352AC"/>
    <w:rsid w:val="00D36325"/>
    <w:rsid w:val="00D36AA3"/>
    <w:rsid w:val="00D3782C"/>
    <w:rsid w:val="00D405AC"/>
    <w:rsid w:val="00D40DDE"/>
    <w:rsid w:val="00D4194E"/>
    <w:rsid w:val="00D421DC"/>
    <w:rsid w:val="00D42471"/>
    <w:rsid w:val="00D4296D"/>
    <w:rsid w:val="00D438A8"/>
    <w:rsid w:val="00D4457B"/>
    <w:rsid w:val="00D45019"/>
    <w:rsid w:val="00D450A3"/>
    <w:rsid w:val="00D45784"/>
    <w:rsid w:val="00D45D7B"/>
    <w:rsid w:val="00D47418"/>
    <w:rsid w:val="00D47940"/>
    <w:rsid w:val="00D5066B"/>
    <w:rsid w:val="00D517FD"/>
    <w:rsid w:val="00D5193E"/>
    <w:rsid w:val="00D521EC"/>
    <w:rsid w:val="00D541E5"/>
    <w:rsid w:val="00D55843"/>
    <w:rsid w:val="00D5682A"/>
    <w:rsid w:val="00D57DB7"/>
    <w:rsid w:val="00D6079C"/>
    <w:rsid w:val="00D608AB"/>
    <w:rsid w:val="00D61080"/>
    <w:rsid w:val="00D6246B"/>
    <w:rsid w:val="00D641D3"/>
    <w:rsid w:val="00D645A5"/>
    <w:rsid w:val="00D64686"/>
    <w:rsid w:val="00D64813"/>
    <w:rsid w:val="00D648FB"/>
    <w:rsid w:val="00D65419"/>
    <w:rsid w:val="00D665A5"/>
    <w:rsid w:val="00D70466"/>
    <w:rsid w:val="00D72B6A"/>
    <w:rsid w:val="00D72F5B"/>
    <w:rsid w:val="00D74215"/>
    <w:rsid w:val="00D744EB"/>
    <w:rsid w:val="00D75722"/>
    <w:rsid w:val="00D7638E"/>
    <w:rsid w:val="00D83378"/>
    <w:rsid w:val="00D863C8"/>
    <w:rsid w:val="00D86F9E"/>
    <w:rsid w:val="00D90233"/>
    <w:rsid w:val="00D90E08"/>
    <w:rsid w:val="00D90FAC"/>
    <w:rsid w:val="00D92599"/>
    <w:rsid w:val="00D92E85"/>
    <w:rsid w:val="00D94461"/>
    <w:rsid w:val="00D9469D"/>
    <w:rsid w:val="00D97A9F"/>
    <w:rsid w:val="00DA22F3"/>
    <w:rsid w:val="00DA5635"/>
    <w:rsid w:val="00DA5762"/>
    <w:rsid w:val="00DA6156"/>
    <w:rsid w:val="00DA6170"/>
    <w:rsid w:val="00DA6E11"/>
    <w:rsid w:val="00DA74BF"/>
    <w:rsid w:val="00DA78B9"/>
    <w:rsid w:val="00DB0222"/>
    <w:rsid w:val="00DB0AA0"/>
    <w:rsid w:val="00DB0D92"/>
    <w:rsid w:val="00DB12C8"/>
    <w:rsid w:val="00DB1620"/>
    <w:rsid w:val="00DB2498"/>
    <w:rsid w:val="00DB2750"/>
    <w:rsid w:val="00DB2B98"/>
    <w:rsid w:val="00DB34DA"/>
    <w:rsid w:val="00DB3BE9"/>
    <w:rsid w:val="00DB4072"/>
    <w:rsid w:val="00DB4DAD"/>
    <w:rsid w:val="00DB4EEE"/>
    <w:rsid w:val="00DB75BF"/>
    <w:rsid w:val="00DB7953"/>
    <w:rsid w:val="00DB7A07"/>
    <w:rsid w:val="00DB7C66"/>
    <w:rsid w:val="00DB7FCF"/>
    <w:rsid w:val="00DC12A0"/>
    <w:rsid w:val="00DC170E"/>
    <w:rsid w:val="00DC2CD9"/>
    <w:rsid w:val="00DC3469"/>
    <w:rsid w:val="00DC5F97"/>
    <w:rsid w:val="00DC6C21"/>
    <w:rsid w:val="00DC79AB"/>
    <w:rsid w:val="00DC7FEA"/>
    <w:rsid w:val="00DD25B5"/>
    <w:rsid w:val="00DD2609"/>
    <w:rsid w:val="00DD30C5"/>
    <w:rsid w:val="00DD315D"/>
    <w:rsid w:val="00DD5BA3"/>
    <w:rsid w:val="00DE0DAC"/>
    <w:rsid w:val="00DE13B9"/>
    <w:rsid w:val="00DE2852"/>
    <w:rsid w:val="00DE291C"/>
    <w:rsid w:val="00DE3768"/>
    <w:rsid w:val="00DE7677"/>
    <w:rsid w:val="00DE7C41"/>
    <w:rsid w:val="00DF1287"/>
    <w:rsid w:val="00DF22A3"/>
    <w:rsid w:val="00DF2D5F"/>
    <w:rsid w:val="00DF6403"/>
    <w:rsid w:val="00DF69E3"/>
    <w:rsid w:val="00DF6A80"/>
    <w:rsid w:val="00E02326"/>
    <w:rsid w:val="00E045C7"/>
    <w:rsid w:val="00E05E52"/>
    <w:rsid w:val="00E065F0"/>
    <w:rsid w:val="00E06852"/>
    <w:rsid w:val="00E06EC1"/>
    <w:rsid w:val="00E0721D"/>
    <w:rsid w:val="00E10000"/>
    <w:rsid w:val="00E10B45"/>
    <w:rsid w:val="00E12610"/>
    <w:rsid w:val="00E12EAA"/>
    <w:rsid w:val="00E14759"/>
    <w:rsid w:val="00E1507C"/>
    <w:rsid w:val="00E17817"/>
    <w:rsid w:val="00E17CE5"/>
    <w:rsid w:val="00E202C6"/>
    <w:rsid w:val="00E205E7"/>
    <w:rsid w:val="00E206CC"/>
    <w:rsid w:val="00E22B11"/>
    <w:rsid w:val="00E2427E"/>
    <w:rsid w:val="00E2467B"/>
    <w:rsid w:val="00E275A0"/>
    <w:rsid w:val="00E278DA"/>
    <w:rsid w:val="00E31819"/>
    <w:rsid w:val="00E31ACB"/>
    <w:rsid w:val="00E31F68"/>
    <w:rsid w:val="00E33012"/>
    <w:rsid w:val="00E3318C"/>
    <w:rsid w:val="00E332DC"/>
    <w:rsid w:val="00E338E8"/>
    <w:rsid w:val="00E3404A"/>
    <w:rsid w:val="00E359A0"/>
    <w:rsid w:val="00E41B6A"/>
    <w:rsid w:val="00E433CB"/>
    <w:rsid w:val="00E44C3F"/>
    <w:rsid w:val="00E457E4"/>
    <w:rsid w:val="00E45943"/>
    <w:rsid w:val="00E46019"/>
    <w:rsid w:val="00E4619E"/>
    <w:rsid w:val="00E50F8F"/>
    <w:rsid w:val="00E55C8B"/>
    <w:rsid w:val="00E56EAE"/>
    <w:rsid w:val="00E5717D"/>
    <w:rsid w:val="00E60174"/>
    <w:rsid w:val="00E62130"/>
    <w:rsid w:val="00E621C8"/>
    <w:rsid w:val="00E622BF"/>
    <w:rsid w:val="00E6259B"/>
    <w:rsid w:val="00E629FF"/>
    <w:rsid w:val="00E62B00"/>
    <w:rsid w:val="00E64651"/>
    <w:rsid w:val="00E64E80"/>
    <w:rsid w:val="00E668A9"/>
    <w:rsid w:val="00E673D6"/>
    <w:rsid w:val="00E67431"/>
    <w:rsid w:val="00E71140"/>
    <w:rsid w:val="00E73A4C"/>
    <w:rsid w:val="00E74C13"/>
    <w:rsid w:val="00E756DD"/>
    <w:rsid w:val="00E75E8D"/>
    <w:rsid w:val="00E76110"/>
    <w:rsid w:val="00E77E8D"/>
    <w:rsid w:val="00E810CA"/>
    <w:rsid w:val="00E81F1A"/>
    <w:rsid w:val="00E82BE0"/>
    <w:rsid w:val="00E84300"/>
    <w:rsid w:val="00E8527C"/>
    <w:rsid w:val="00E85759"/>
    <w:rsid w:val="00E85941"/>
    <w:rsid w:val="00E874BC"/>
    <w:rsid w:val="00E91A04"/>
    <w:rsid w:val="00E92C97"/>
    <w:rsid w:val="00E93470"/>
    <w:rsid w:val="00E938BB"/>
    <w:rsid w:val="00E95289"/>
    <w:rsid w:val="00E95CEA"/>
    <w:rsid w:val="00EA1BD6"/>
    <w:rsid w:val="00EA1C24"/>
    <w:rsid w:val="00EA3D0D"/>
    <w:rsid w:val="00EA469A"/>
    <w:rsid w:val="00EA63DA"/>
    <w:rsid w:val="00EA77AF"/>
    <w:rsid w:val="00EB076F"/>
    <w:rsid w:val="00EB0B33"/>
    <w:rsid w:val="00EB160D"/>
    <w:rsid w:val="00EB1A46"/>
    <w:rsid w:val="00EB1C66"/>
    <w:rsid w:val="00EB1EA0"/>
    <w:rsid w:val="00EB3DCE"/>
    <w:rsid w:val="00EB5CDF"/>
    <w:rsid w:val="00EB674A"/>
    <w:rsid w:val="00EB6F8F"/>
    <w:rsid w:val="00EC0470"/>
    <w:rsid w:val="00EC1D1E"/>
    <w:rsid w:val="00EC1D50"/>
    <w:rsid w:val="00EC3B6C"/>
    <w:rsid w:val="00EC5A7D"/>
    <w:rsid w:val="00EC6D63"/>
    <w:rsid w:val="00EC72BC"/>
    <w:rsid w:val="00ED3823"/>
    <w:rsid w:val="00ED56F5"/>
    <w:rsid w:val="00ED673B"/>
    <w:rsid w:val="00ED7074"/>
    <w:rsid w:val="00EE06F9"/>
    <w:rsid w:val="00EE0CF8"/>
    <w:rsid w:val="00EE1823"/>
    <w:rsid w:val="00EE1E03"/>
    <w:rsid w:val="00EE261C"/>
    <w:rsid w:val="00EE3570"/>
    <w:rsid w:val="00EE441A"/>
    <w:rsid w:val="00EE538A"/>
    <w:rsid w:val="00EE556D"/>
    <w:rsid w:val="00EE5E2B"/>
    <w:rsid w:val="00EE6216"/>
    <w:rsid w:val="00EE701A"/>
    <w:rsid w:val="00EE7283"/>
    <w:rsid w:val="00EF0990"/>
    <w:rsid w:val="00EF0C83"/>
    <w:rsid w:val="00EF3B2D"/>
    <w:rsid w:val="00EF5D00"/>
    <w:rsid w:val="00EF7E46"/>
    <w:rsid w:val="00EF7ED1"/>
    <w:rsid w:val="00F01B6B"/>
    <w:rsid w:val="00F028CC"/>
    <w:rsid w:val="00F046BE"/>
    <w:rsid w:val="00F070DE"/>
    <w:rsid w:val="00F07493"/>
    <w:rsid w:val="00F1182A"/>
    <w:rsid w:val="00F12D65"/>
    <w:rsid w:val="00F13465"/>
    <w:rsid w:val="00F16DC7"/>
    <w:rsid w:val="00F21840"/>
    <w:rsid w:val="00F22946"/>
    <w:rsid w:val="00F22FB1"/>
    <w:rsid w:val="00F23D24"/>
    <w:rsid w:val="00F2473E"/>
    <w:rsid w:val="00F2512D"/>
    <w:rsid w:val="00F254A0"/>
    <w:rsid w:val="00F25C66"/>
    <w:rsid w:val="00F272DA"/>
    <w:rsid w:val="00F27B12"/>
    <w:rsid w:val="00F27CE5"/>
    <w:rsid w:val="00F3060D"/>
    <w:rsid w:val="00F30B91"/>
    <w:rsid w:val="00F31137"/>
    <w:rsid w:val="00F31F3D"/>
    <w:rsid w:val="00F32D4D"/>
    <w:rsid w:val="00F34482"/>
    <w:rsid w:val="00F3456A"/>
    <w:rsid w:val="00F3465D"/>
    <w:rsid w:val="00F3611D"/>
    <w:rsid w:val="00F366ED"/>
    <w:rsid w:val="00F36907"/>
    <w:rsid w:val="00F37A33"/>
    <w:rsid w:val="00F41723"/>
    <w:rsid w:val="00F41B8D"/>
    <w:rsid w:val="00F41C23"/>
    <w:rsid w:val="00F425CD"/>
    <w:rsid w:val="00F43DF3"/>
    <w:rsid w:val="00F43F6A"/>
    <w:rsid w:val="00F443E3"/>
    <w:rsid w:val="00F47092"/>
    <w:rsid w:val="00F47409"/>
    <w:rsid w:val="00F47BE6"/>
    <w:rsid w:val="00F5107E"/>
    <w:rsid w:val="00F52331"/>
    <w:rsid w:val="00F52941"/>
    <w:rsid w:val="00F52A96"/>
    <w:rsid w:val="00F5318B"/>
    <w:rsid w:val="00F543B6"/>
    <w:rsid w:val="00F54DF2"/>
    <w:rsid w:val="00F604FD"/>
    <w:rsid w:val="00F60A4C"/>
    <w:rsid w:val="00F61AE3"/>
    <w:rsid w:val="00F63427"/>
    <w:rsid w:val="00F64FD9"/>
    <w:rsid w:val="00F65597"/>
    <w:rsid w:val="00F65627"/>
    <w:rsid w:val="00F65877"/>
    <w:rsid w:val="00F66589"/>
    <w:rsid w:val="00F67374"/>
    <w:rsid w:val="00F7046B"/>
    <w:rsid w:val="00F70750"/>
    <w:rsid w:val="00F71863"/>
    <w:rsid w:val="00F723B3"/>
    <w:rsid w:val="00F72468"/>
    <w:rsid w:val="00F73DF9"/>
    <w:rsid w:val="00F7430F"/>
    <w:rsid w:val="00F74313"/>
    <w:rsid w:val="00F75CB0"/>
    <w:rsid w:val="00F76178"/>
    <w:rsid w:val="00F82FAA"/>
    <w:rsid w:val="00F83D76"/>
    <w:rsid w:val="00F85DFE"/>
    <w:rsid w:val="00F86580"/>
    <w:rsid w:val="00F87793"/>
    <w:rsid w:val="00F9076E"/>
    <w:rsid w:val="00F90ED7"/>
    <w:rsid w:val="00F91513"/>
    <w:rsid w:val="00F9183D"/>
    <w:rsid w:val="00F946CC"/>
    <w:rsid w:val="00F963EF"/>
    <w:rsid w:val="00FA091E"/>
    <w:rsid w:val="00FA0F5B"/>
    <w:rsid w:val="00FA2D53"/>
    <w:rsid w:val="00FA2F6A"/>
    <w:rsid w:val="00FA3AEB"/>
    <w:rsid w:val="00FA7558"/>
    <w:rsid w:val="00FB2DC0"/>
    <w:rsid w:val="00FB39B8"/>
    <w:rsid w:val="00FB7462"/>
    <w:rsid w:val="00FC0406"/>
    <w:rsid w:val="00FC092F"/>
    <w:rsid w:val="00FC0990"/>
    <w:rsid w:val="00FC1BB3"/>
    <w:rsid w:val="00FC20F4"/>
    <w:rsid w:val="00FC2BB7"/>
    <w:rsid w:val="00FC2D70"/>
    <w:rsid w:val="00FC3452"/>
    <w:rsid w:val="00FC760F"/>
    <w:rsid w:val="00FD0DBB"/>
    <w:rsid w:val="00FD3559"/>
    <w:rsid w:val="00FD39A4"/>
    <w:rsid w:val="00FD3A55"/>
    <w:rsid w:val="00FD3CF1"/>
    <w:rsid w:val="00FD5FA1"/>
    <w:rsid w:val="00FD6554"/>
    <w:rsid w:val="00FD6F63"/>
    <w:rsid w:val="00FD7FCD"/>
    <w:rsid w:val="00FE0E3C"/>
    <w:rsid w:val="00FE2D48"/>
    <w:rsid w:val="00FE74C9"/>
    <w:rsid w:val="00FE7A6F"/>
    <w:rsid w:val="00FF01AE"/>
    <w:rsid w:val="00FF06DF"/>
    <w:rsid w:val="00FF0B08"/>
    <w:rsid w:val="00FF21D1"/>
    <w:rsid w:val="00FF2B7D"/>
    <w:rsid w:val="00FF3970"/>
    <w:rsid w:val="00FF4284"/>
    <w:rsid w:val="00FF7A4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179403AE"/>
  <w14:defaultImageDpi w14:val="300"/>
  <w15:docId w15:val="{BB68C3AB-9F13-D141-AA95-3AAF38F4E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48"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40CBF"/>
  </w:style>
  <w:style w:type="paragraph" w:styleId="berschrift1">
    <w:name w:val="heading 1"/>
    <w:basedOn w:val="Standard"/>
    <w:next w:val="Standard"/>
    <w:link w:val="berschrift1Zchn"/>
    <w:qFormat/>
    <w:rsid w:val="00F85DFE"/>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3">
    <w:name w:val="heading 3"/>
    <w:basedOn w:val="Standard"/>
    <w:next w:val="Standard"/>
    <w:link w:val="berschrift3Zchn"/>
    <w:semiHidden/>
    <w:unhideWhenUsed/>
    <w:qFormat/>
    <w:rsid w:val="00F52A96"/>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B40CBF"/>
    <w:pPr>
      <w:tabs>
        <w:tab w:val="center" w:pos="4536"/>
        <w:tab w:val="right" w:pos="9072"/>
      </w:tabs>
    </w:pPr>
  </w:style>
  <w:style w:type="paragraph" w:styleId="Fuzeile">
    <w:name w:val="footer"/>
    <w:basedOn w:val="Standard"/>
    <w:semiHidden/>
    <w:rsid w:val="00B40CBF"/>
    <w:pPr>
      <w:tabs>
        <w:tab w:val="center" w:pos="4536"/>
        <w:tab w:val="right" w:pos="9072"/>
      </w:tabs>
    </w:pPr>
  </w:style>
  <w:style w:type="paragraph" w:styleId="Sprechblasentext">
    <w:name w:val="Balloon Text"/>
    <w:basedOn w:val="Standard"/>
    <w:semiHidden/>
    <w:rsid w:val="002B3B17"/>
    <w:rPr>
      <w:rFonts w:ascii="Tahoma" w:hAnsi="Tahoma" w:cs="Tahoma"/>
      <w:sz w:val="16"/>
      <w:szCs w:val="16"/>
    </w:rPr>
  </w:style>
  <w:style w:type="paragraph" w:styleId="Textkrper">
    <w:name w:val="Body Text"/>
    <w:basedOn w:val="Standard"/>
    <w:rsid w:val="002B3B17"/>
    <w:rPr>
      <w:rFonts w:ascii="Franklin Gothic Book" w:hAnsi="Franklin Gothic Book"/>
      <w:sz w:val="18"/>
      <w:szCs w:val="18"/>
    </w:rPr>
  </w:style>
  <w:style w:type="character" w:styleId="Hyperlink">
    <w:name w:val="Hyperlink"/>
    <w:rsid w:val="00280837"/>
    <w:rPr>
      <w:color w:val="0000FF"/>
      <w:u w:val="single"/>
    </w:rPr>
  </w:style>
  <w:style w:type="character" w:styleId="Seitenzahl">
    <w:name w:val="page number"/>
    <w:basedOn w:val="Absatz-Standardschriftart"/>
    <w:rsid w:val="00A02710"/>
  </w:style>
  <w:style w:type="character" w:styleId="BesuchterLink">
    <w:name w:val="FollowedHyperlink"/>
    <w:rsid w:val="006A4E8E"/>
    <w:rPr>
      <w:color w:val="800080"/>
      <w:u w:val="single"/>
    </w:rPr>
  </w:style>
  <w:style w:type="paragraph" w:customStyle="1" w:styleId="Default">
    <w:name w:val="Default"/>
    <w:rsid w:val="004E097C"/>
    <w:pPr>
      <w:widowControl w:val="0"/>
      <w:autoSpaceDE w:val="0"/>
      <w:autoSpaceDN w:val="0"/>
      <w:adjustRightInd w:val="0"/>
    </w:pPr>
    <w:rPr>
      <w:rFonts w:ascii="TheMix-Plain" w:hAnsi="TheMix-Plain" w:cs="TheMix-Plain"/>
      <w:color w:val="000000"/>
      <w:sz w:val="24"/>
      <w:szCs w:val="24"/>
    </w:rPr>
  </w:style>
  <w:style w:type="character" w:styleId="Kommentarzeichen">
    <w:name w:val="annotation reference"/>
    <w:semiHidden/>
    <w:rsid w:val="005D2D3C"/>
    <w:rPr>
      <w:sz w:val="16"/>
      <w:szCs w:val="16"/>
    </w:rPr>
  </w:style>
  <w:style w:type="paragraph" w:styleId="Kommentartext">
    <w:name w:val="annotation text"/>
    <w:basedOn w:val="Standard"/>
    <w:semiHidden/>
    <w:rsid w:val="005D2D3C"/>
  </w:style>
  <w:style w:type="paragraph" w:styleId="Kommentarthema">
    <w:name w:val="annotation subject"/>
    <w:basedOn w:val="Kommentartext"/>
    <w:next w:val="Kommentartext"/>
    <w:semiHidden/>
    <w:rsid w:val="005D2D3C"/>
    <w:rPr>
      <w:b/>
      <w:bCs/>
    </w:rPr>
  </w:style>
  <w:style w:type="paragraph" w:customStyle="1" w:styleId="HelleListe-Akzent51">
    <w:name w:val="Helle Liste - Akzent 51"/>
    <w:basedOn w:val="Standard"/>
    <w:uiPriority w:val="34"/>
    <w:qFormat/>
    <w:rsid w:val="00672F54"/>
    <w:pPr>
      <w:spacing w:after="200"/>
      <w:ind w:left="720"/>
      <w:contextualSpacing/>
    </w:pPr>
    <w:rPr>
      <w:rFonts w:ascii="Cambria" w:eastAsia="MS Mincho" w:hAnsi="Cambria"/>
      <w:sz w:val="24"/>
      <w:szCs w:val="24"/>
      <w:lang w:eastAsia="ja-JP"/>
    </w:rPr>
  </w:style>
  <w:style w:type="paragraph" w:styleId="StandardWeb">
    <w:name w:val="Normal (Web)"/>
    <w:basedOn w:val="Standard"/>
    <w:uiPriority w:val="99"/>
    <w:unhideWhenUsed/>
    <w:rsid w:val="004B466A"/>
    <w:pPr>
      <w:spacing w:before="100" w:beforeAutospacing="1" w:after="100" w:afterAutospacing="1"/>
    </w:pPr>
    <w:rPr>
      <w:rFonts w:ascii="Times" w:hAnsi="Times"/>
    </w:rPr>
  </w:style>
  <w:style w:type="paragraph" w:customStyle="1" w:styleId="bodytext">
    <w:name w:val="bodytext"/>
    <w:basedOn w:val="Standard"/>
    <w:rsid w:val="004437A8"/>
    <w:pPr>
      <w:spacing w:before="100" w:beforeAutospacing="1" w:after="100" w:afterAutospacing="1"/>
    </w:pPr>
    <w:rPr>
      <w:rFonts w:ascii="Times" w:hAnsi="Times"/>
    </w:rPr>
  </w:style>
  <w:style w:type="character" w:customStyle="1" w:styleId="NichtaufgelsteErwhnung1">
    <w:name w:val="Nicht aufgelöste Erwähnung1"/>
    <w:uiPriority w:val="99"/>
    <w:semiHidden/>
    <w:unhideWhenUsed/>
    <w:rsid w:val="00BF6AD5"/>
    <w:rPr>
      <w:color w:val="808080"/>
      <w:shd w:val="clear" w:color="auto" w:fill="E6E6E6"/>
    </w:rPr>
  </w:style>
  <w:style w:type="character" w:customStyle="1" w:styleId="st">
    <w:name w:val="st"/>
    <w:basedOn w:val="Absatz-Standardschriftart"/>
    <w:rsid w:val="008A3A75"/>
  </w:style>
  <w:style w:type="character" w:styleId="Hervorhebung">
    <w:name w:val="Emphasis"/>
    <w:basedOn w:val="Absatz-Standardschriftart"/>
    <w:uiPriority w:val="20"/>
    <w:qFormat/>
    <w:rsid w:val="008A3A75"/>
    <w:rPr>
      <w:i/>
      <w:iCs/>
    </w:rPr>
  </w:style>
  <w:style w:type="paragraph" w:customStyle="1" w:styleId="HS-ABSATZNORMAL">
    <w:name w:val="HS-ABSATZ NORMAL"/>
    <w:rsid w:val="00BA2339"/>
    <w:pPr>
      <w:spacing w:after="240" w:line="360" w:lineRule="exact"/>
    </w:pPr>
    <w:rPr>
      <w:rFonts w:ascii="Courier" w:hAnsi="Courier"/>
      <w:sz w:val="24"/>
    </w:rPr>
  </w:style>
  <w:style w:type="table" w:styleId="Tabellenraster">
    <w:name w:val="Table Grid"/>
    <w:basedOn w:val="NormaleTabelle"/>
    <w:uiPriority w:val="59"/>
    <w:rsid w:val="00BA2339"/>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2">
    <w:name w:val="Nicht aufgelöste Erwähnung2"/>
    <w:basedOn w:val="Absatz-Standardschriftart"/>
    <w:uiPriority w:val="99"/>
    <w:semiHidden/>
    <w:unhideWhenUsed/>
    <w:rsid w:val="001A77F4"/>
    <w:rPr>
      <w:color w:val="605E5C"/>
      <w:shd w:val="clear" w:color="auto" w:fill="E1DFDD"/>
    </w:rPr>
  </w:style>
  <w:style w:type="paragraph" w:styleId="Listenabsatz">
    <w:name w:val="List Paragraph"/>
    <w:basedOn w:val="Standard"/>
    <w:uiPriority w:val="34"/>
    <w:qFormat/>
    <w:rsid w:val="00FD3CF1"/>
    <w:pPr>
      <w:ind w:left="720"/>
      <w:contextualSpacing/>
    </w:pPr>
  </w:style>
  <w:style w:type="paragraph" w:styleId="berarbeitung">
    <w:name w:val="Revision"/>
    <w:hidden/>
    <w:uiPriority w:val="99"/>
    <w:semiHidden/>
    <w:rsid w:val="003278A9"/>
  </w:style>
  <w:style w:type="character" w:styleId="NichtaufgelsteErwhnung">
    <w:name w:val="Unresolved Mention"/>
    <w:basedOn w:val="Absatz-Standardschriftart"/>
    <w:uiPriority w:val="99"/>
    <w:semiHidden/>
    <w:unhideWhenUsed/>
    <w:rsid w:val="00A1515E"/>
    <w:rPr>
      <w:color w:val="605E5C"/>
      <w:shd w:val="clear" w:color="auto" w:fill="E1DFDD"/>
    </w:rPr>
  </w:style>
  <w:style w:type="character" w:customStyle="1" w:styleId="berschrift1Zchn">
    <w:name w:val="Überschrift 1 Zchn"/>
    <w:basedOn w:val="Absatz-Standardschriftart"/>
    <w:link w:val="berschrift1"/>
    <w:rsid w:val="00F85DFE"/>
    <w:rPr>
      <w:rFonts w:asciiTheme="majorHAnsi" w:eastAsiaTheme="majorEastAsia" w:hAnsiTheme="majorHAnsi" w:cstheme="majorBidi"/>
      <w:color w:val="365F91" w:themeColor="accent1" w:themeShade="BF"/>
      <w:sz w:val="32"/>
      <w:szCs w:val="32"/>
    </w:rPr>
  </w:style>
  <w:style w:type="character" w:customStyle="1" w:styleId="berschrift3Zchn">
    <w:name w:val="Überschrift 3 Zchn"/>
    <w:basedOn w:val="Absatz-Standardschriftart"/>
    <w:link w:val="berschrift3"/>
    <w:semiHidden/>
    <w:rsid w:val="00F52A96"/>
    <w:rPr>
      <w:rFonts w:asciiTheme="majorHAnsi" w:eastAsiaTheme="majorEastAsia" w:hAnsiTheme="majorHAnsi" w:cstheme="majorBidi"/>
      <w:color w:val="243F60" w:themeColor="accent1" w:themeShade="7F"/>
      <w:sz w:val="24"/>
      <w:szCs w:val="24"/>
    </w:rPr>
  </w:style>
  <w:style w:type="character" w:customStyle="1" w:styleId="citation-140">
    <w:name w:val="citation-140"/>
    <w:basedOn w:val="Absatz-Standardschriftart"/>
    <w:rsid w:val="00F52A96"/>
  </w:style>
  <w:style w:type="character" w:customStyle="1" w:styleId="citation-159">
    <w:name w:val="citation-159"/>
    <w:basedOn w:val="Absatz-Standardschriftart"/>
    <w:rsid w:val="007B7901"/>
  </w:style>
  <w:style w:type="character" w:customStyle="1" w:styleId="citation-158">
    <w:name w:val="citation-158"/>
    <w:basedOn w:val="Absatz-Standardschriftart"/>
    <w:rsid w:val="00FF3970"/>
  </w:style>
  <w:style w:type="character" w:customStyle="1" w:styleId="citation-160">
    <w:name w:val="citation-160"/>
    <w:basedOn w:val="Absatz-Standardschriftart"/>
    <w:rsid w:val="0019299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69532">
      <w:bodyDiv w:val="1"/>
      <w:marLeft w:val="0"/>
      <w:marRight w:val="0"/>
      <w:marTop w:val="0"/>
      <w:marBottom w:val="0"/>
      <w:divBdr>
        <w:top w:val="none" w:sz="0" w:space="0" w:color="auto"/>
        <w:left w:val="none" w:sz="0" w:space="0" w:color="auto"/>
        <w:bottom w:val="none" w:sz="0" w:space="0" w:color="auto"/>
        <w:right w:val="none" w:sz="0" w:space="0" w:color="auto"/>
      </w:divBdr>
    </w:div>
    <w:div w:id="77143929">
      <w:bodyDiv w:val="1"/>
      <w:marLeft w:val="0"/>
      <w:marRight w:val="0"/>
      <w:marTop w:val="0"/>
      <w:marBottom w:val="0"/>
      <w:divBdr>
        <w:top w:val="none" w:sz="0" w:space="0" w:color="auto"/>
        <w:left w:val="none" w:sz="0" w:space="0" w:color="auto"/>
        <w:bottom w:val="none" w:sz="0" w:space="0" w:color="auto"/>
        <w:right w:val="none" w:sz="0" w:space="0" w:color="auto"/>
      </w:divBdr>
    </w:div>
    <w:div w:id="82802695">
      <w:bodyDiv w:val="1"/>
      <w:marLeft w:val="0"/>
      <w:marRight w:val="0"/>
      <w:marTop w:val="0"/>
      <w:marBottom w:val="0"/>
      <w:divBdr>
        <w:top w:val="none" w:sz="0" w:space="0" w:color="auto"/>
        <w:left w:val="none" w:sz="0" w:space="0" w:color="auto"/>
        <w:bottom w:val="none" w:sz="0" w:space="0" w:color="auto"/>
        <w:right w:val="none" w:sz="0" w:space="0" w:color="auto"/>
      </w:divBdr>
    </w:div>
    <w:div w:id="146019663">
      <w:bodyDiv w:val="1"/>
      <w:marLeft w:val="0"/>
      <w:marRight w:val="0"/>
      <w:marTop w:val="0"/>
      <w:marBottom w:val="0"/>
      <w:divBdr>
        <w:top w:val="none" w:sz="0" w:space="0" w:color="auto"/>
        <w:left w:val="none" w:sz="0" w:space="0" w:color="auto"/>
        <w:bottom w:val="none" w:sz="0" w:space="0" w:color="auto"/>
        <w:right w:val="none" w:sz="0" w:space="0" w:color="auto"/>
      </w:divBdr>
    </w:div>
    <w:div w:id="154610501">
      <w:bodyDiv w:val="1"/>
      <w:marLeft w:val="0"/>
      <w:marRight w:val="0"/>
      <w:marTop w:val="0"/>
      <w:marBottom w:val="0"/>
      <w:divBdr>
        <w:top w:val="none" w:sz="0" w:space="0" w:color="auto"/>
        <w:left w:val="none" w:sz="0" w:space="0" w:color="auto"/>
        <w:bottom w:val="none" w:sz="0" w:space="0" w:color="auto"/>
        <w:right w:val="none" w:sz="0" w:space="0" w:color="auto"/>
      </w:divBdr>
    </w:div>
    <w:div w:id="179665022">
      <w:bodyDiv w:val="1"/>
      <w:marLeft w:val="0"/>
      <w:marRight w:val="0"/>
      <w:marTop w:val="0"/>
      <w:marBottom w:val="0"/>
      <w:divBdr>
        <w:top w:val="none" w:sz="0" w:space="0" w:color="auto"/>
        <w:left w:val="none" w:sz="0" w:space="0" w:color="auto"/>
        <w:bottom w:val="none" w:sz="0" w:space="0" w:color="auto"/>
        <w:right w:val="none" w:sz="0" w:space="0" w:color="auto"/>
      </w:divBdr>
    </w:div>
    <w:div w:id="201985034">
      <w:bodyDiv w:val="1"/>
      <w:marLeft w:val="0"/>
      <w:marRight w:val="0"/>
      <w:marTop w:val="0"/>
      <w:marBottom w:val="0"/>
      <w:divBdr>
        <w:top w:val="none" w:sz="0" w:space="0" w:color="auto"/>
        <w:left w:val="none" w:sz="0" w:space="0" w:color="auto"/>
        <w:bottom w:val="none" w:sz="0" w:space="0" w:color="auto"/>
        <w:right w:val="none" w:sz="0" w:space="0" w:color="auto"/>
      </w:divBdr>
    </w:div>
    <w:div w:id="293828301">
      <w:bodyDiv w:val="1"/>
      <w:marLeft w:val="0"/>
      <w:marRight w:val="0"/>
      <w:marTop w:val="0"/>
      <w:marBottom w:val="0"/>
      <w:divBdr>
        <w:top w:val="none" w:sz="0" w:space="0" w:color="auto"/>
        <w:left w:val="none" w:sz="0" w:space="0" w:color="auto"/>
        <w:bottom w:val="none" w:sz="0" w:space="0" w:color="auto"/>
        <w:right w:val="none" w:sz="0" w:space="0" w:color="auto"/>
      </w:divBdr>
    </w:div>
    <w:div w:id="316039371">
      <w:bodyDiv w:val="1"/>
      <w:marLeft w:val="0"/>
      <w:marRight w:val="0"/>
      <w:marTop w:val="0"/>
      <w:marBottom w:val="0"/>
      <w:divBdr>
        <w:top w:val="none" w:sz="0" w:space="0" w:color="auto"/>
        <w:left w:val="none" w:sz="0" w:space="0" w:color="auto"/>
        <w:bottom w:val="none" w:sz="0" w:space="0" w:color="auto"/>
        <w:right w:val="none" w:sz="0" w:space="0" w:color="auto"/>
      </w:divBdr>
    </w:div>
    <w:div w:id="391661190">
      <w:bodyDiv w:val="1"/>
      <w:marLeft w:val="0"/>
      <w:marRight w:val="0"/>
      <w:marTop w:val="0"/>
      <w:marBottom w:val="0"/>
      <w:divBdr>
        <w:top w:val="none" w:sz="0" w:space="0" w:color="auto"/>
        <w:left w:val="none" w:sz="0" w:space="0" w:color="auto"/>
        <w:bottom w:val="none" w:sz="0" w:space="0" w:color="auto"/>
        <w:right w:val="none" w:sz="0" w:space="0" w:color="auto"/>
      </w:divBdr>
    </w:div>
    <w:div w:id="396823936">
      <w:bodyDiv w:val="1"/>
      <w:marLeft w:val="0"/>
      <w:marRight w:val="0"/>
      <w:marTop w:val="0"/>
      <w:marBottom w:val="0"/>
      <w:divBdr>
        <w:top w:val="none" w:sz="0" w:space="0" w:color="auto"/>
        <w:left w:val="none" w:sz="0" w:space="0" w:color="auto"/>
        <w:bottom w:val="none" w:sz="0" w:space="0" w:color="auto"/>
        <w:right w:val="none" w:sz="0" w:space="0" w:color="auto"/>
      </w:divBdr>
    </w:div>
    <w:div w:id="415131239">
      <w:bodyDiv w:val="1"/>
      <w:marLeft w:val="0"/>
      <w:marRight w:val="0"/>
      <w:marTop w:val="0"/>
      <w:marBottom w:val="0"/>
      <w:divBdr>
        <w:top w:val="none" w:sz="0" w:space="0" w:color="auto"/>
        <w:left w:val="none" w:sz="0" w:space="0" w:color="auto"/>
        <w:bottom w:val="none" w:sz="0" w:space="0" w:color="auto"/>
        <w:right w:val="none" w:sz="0" w:space="0" w:color="auto"/>
      </w:divBdr>
      <w:divsChild>
        <w:div w:id="2071269364">
          <w:marLeft w:val="0"/>
          <w:marRight w:val="0"/>
          <w:marTop w:val="0"/>
          <w:marBottom w:val="0"/>
          <w:divBdr>
            <w:top w:val="none" w:sz="0" w:space="0" w:color="auto"/>
            <w:left w:val="none" w:sz="0" w:space="0" w:color="auto"/>
            <w:bottom w:val="none" w:sz="0" w:space="0" w:color="auto"/>
            <w:right w:val="none" w:sz="0" w:space="0" w:color="auto"/>
          </w:divBdr>
          <w:divsChild>
            <w:div w:id="284970503">
              <w:marLeft w:val="0"/>
              <w:marRight w:val="0"/>
              <w:marTop w:val="0"/>
              <w:marBottom w:val="0"/>
              <w:divBdr>
                <w:top w:val="none" w:sz="0" w:space="0" w:color="auto"/>
                <w:left w:val="none" w:sz="0" w:space="0" w:color="auto"/>
                <w:bottom w:val="none" w:sz="0" w:space="0" w:color="auto"/>
                <w:right w:val="none" w:sz="0" w:space="0" w:color="auto"/>
              </w:divBdr>
              <w:divsChild>
                <w:div w:id="622929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215622">
      <w:bodyDiv w:val="1"/>
      <w:marLeft w:val="0"/>
      <w:marRight w:val="0"/>
      <w:marTop w:val="0"/>
      <w:marBottom w:val="0"/>
      <w:divBdr>
        <w:top w:val="none" w:sz="0" w:space="0" w:color="auto"/>
        <w:left w:val="none" w:sz="0" w:space="0" w:color="auto"/>
        <w:bottom w:val="none" w:sz="0" w:space="0" w:color="auto"/>
        <w:right w:val="none" w:sz="0" w:space="0" w:color="auto"/>
      </w:divBdr>
    </w:div>
    <w:div w:id="589968025">
      <w:bodyDiv w:val="1"/>
      <w:marLeft w:val="0"/>
      <w:marRight w:val="0"/>
      <w:marTop w:val="0"/>
      <w:marBottom w:val="0"/>
      <w:divBdr>
        <w:top w:val="none" w:sz="0" w:space="0" w:color="auto"/>
        <w:left w:val="none" w:sz="0" w:space="0" w:color="auto"/>
        <w:bottom w:val="none" w:sz="0" w:space="0" w:color="auto"/>
        <w:right w:val="none" w:sz="0" w:space="0" w:color="auto"/>
      </w:divBdr>
      <w:divsChild>
        <w:div w:id="531116256">
          <w:marLeft w:val="0"/>
          <w:marRight w:val="0"/>
          <w:marTop w:val="0"/>
          <w:marBottom w:val="0"/>
          <w:divBdr>
            <w:top w:val="none" w:sz="0" w:space="0" w:color="auto"/>
            <w:left w:val="none" w:sz="0" w:space="0" w:color="auto"/>
            <w:bottom w:val="none" w:sz="0" w:space="0" w:color="auto"/>
            <w:right w:val="none" w:sz="0" w:space="0" w:color="auto"/>
          </w:divBdr>
        </w:div>
      </w:divsChild>
    </w:div>
    <w:div w:id="647132626">
      <w:bodyDiv w:val="1"/>
      <w:marLeft w:val="0"/>
      <w:marRight w:val="0"/>
      <w:marTop w:val="0"/>
      <w:marBottom w:val="0"/>
      <w:divBdr>
        <w:top w:val="none" w:sz="0" w:space="0" w:color="auto"/>
        <w:left w:val="none" w:sz="0" w:space="0" w:color="auto"/>
        <w:bottom w:val="none" w:sz="0" w:space="0" w:color="auto"/>
        <w:right w:val="none" w:sz="0" w:space="0" w:color="auto"/>
      </w:divBdr>
    </w:div>
    <w:div w:id="692851917">
      <w:bodyDiv w:val="1"/>
      <w:marLeft w:val="0"/>
      <w:marRight w:val="0"/>
      <w:marTop w:val="0"/>
      <w:marBottom w:val="0"/>
      <w:divBdr>
        <w:top w:val="none" w:sz="0" w:space="0" w:color="auto"/>
        <w:left w:val="none" w:sz="0" w:space="0" w:color="auto"/>
        <w:bottom w:val="none" w:sz="0" w:space="0" w:color="auto"/>
        <w:right w:val="none" w:sz="0" w:space="0" w:color="auto"/>
      </w:divBdr>
      <w:divsChild>
        <w:div w:id="1354455027">
          <w:marLeft w:val="547"/>
          <w:marRight w:val="0"/>
          <w:marTop w:val="115"/>
          <w:marBottom w:val="0"/>
          <w:divBdr>
            <w:top w:val="none" w:sz="0" w:space="0" w:color="auto"/>
            <w:left w:val="none" w:sz="0" w:space="0" w:color="auto"/>
            <w:bottom w:val="none" w:sz="0" w:space="0" w:color="auto"/>
            <w:right w:val="none" w:sz="0" w:space="0" w:color="auto"/>
          </w:divBdr>
        </w:div>
      </w:divsChild>
    </w:div>
    <w:div w:id="743987439">
      <w:bodyDiv w:val="1"/>
      <w:marLeft w:val="0"/>
      <w:marRight w:val="0"/>
      <w:marTop w:val="0"/>
      <w:marBottom w:val="0"/>
      <w:divBdr>
        <w:top w:val="none" w:sz="0" w:space="0" w:color="auto"/>
        <w:left w:val="none" w:sz="0" w:space="0" w:color="auto"/>
        <w:bottom w:val="none" w:sz="0" w:space="0" w:color="auto"/>
        <w:right w:val="none" w:sz="0" w:space="0" w:color="auto"/>
      </w:divBdr>
    </w:div>
    <w:div w:id="747383324">
      <w:bodyDiv w:val="1"/>
      <w:marLeft w:val="0"/>
      <w:marRight w:val="0"/>
      <w:marTop w:val="0"/>
      <w:marBottom w:val="0"/>
      <w:divBdr>
        <w:top w:val="none" w:sz="0" w:space="0" w:color="auto"/>
        <w:left w:val="none" w:sz="0" w:space="0" w:color="auto"/>
        <w:bottom w:val="none" w:sz="0" w:space="0" w:color="auto"/>
        <w:right w:val="none" w:sz="0" w:space="0" w:color="auto"/>
      </w:divBdr>
    </w:div>
    <w:div w:id="821628379">
      <w:bodyDiv w:val="1"/>
      <w:marLeft w:val="0"/>
      <w:marRight w:val="0"/>
      <w:marTop w:val="0"/>
      <w:marBottom w:val="0"/>
      <w:divBdr>
        <w:top w:val="none" w:sz="0" w:space="0" w:color="auto"/>
        <w:left w:val="none" w:sz="0" w:space="0" w:color="auto"/>
        <w:bottom w:val="none" w:sz="0" w:space="0" w:color="auto"/>
        <w:right w:val="none" w:sz="0" w:space="0" w:color="auto"/>
      </w:divBdr>
    </w:div>
    <w:div w:id="822159429">
      <w:bodyDiv w:val="1"/>
      <w:marLeft w:val="0"/>
      <w:marRight w:val="0"/>
      <w:marTop w:val="0"/>
      <w:marBottom w:val="0"/>
      <w:divBdr>
        <w:top w:val="none" w:sz="0" w:space="0" w:color="auto"/>
        <w:left w:val="none" w:sz="0" w:space="0" w:color="auto"/>
        <w:bottom w:val="none" w:sz="0" w:space="0" w:color="auto"/>
        <w:right w:val="none" w:sz="0" w:space="0" w:color="auto"/>
      </w:divBdr>
    </w:div>
    <w:div w:id="836113526">
      <w:bodyDiv w:val="1"/>
      <w:marLeft w:val="0"/>
      <w:marRight w:val="0"/>
      <w:marTop w:val="0"/>
      <w:marBottom w:val="0"/>
      <w:divBdr>
        <w:top w:val="none" w:sz="0" w:space="0" w:color="auto"/>
        <w:left w:val="none" w:sz="0" w:space="0" w:color="auto"/>
        <w:bottom w:val="none" w:sz="0" w:space="0" w:color="auto"/>
        <w:right w:val="none" w:sz="0" w:space="0" w:color="auto"/>
      </w:divBdr>
    </w:div>
    <w:div w:id="836726830">
      <w:bodyDiv w:val="1"/>
      <w:marLeft w:val="0"/>
      <w:marRight w:val="0"/>
      <w:marTop w:val="0"/>
      <w:marBottom w:val="0"/>
      <w:divBdr>
        <w:top w:val="none" w:sz="0" w:space="0" w:color="auto"/>
        <w:left w:val="none" w:sz="0" w:space="0" w:color="auto"/>
        <w:bottom w:val="none" w:sz="0" w:space="0" w:color="auto"/>
        <w:right w:val="none" w:sz="0" w:space="0" w:color="auto"/>
      </w:divBdr>
    </w:div>
    <w:div w:id="935098238">
      <w:bodyDiv w:val="1"/>
      <w:marLeft w:val="0"/>
      <w:marRight w:val="0"/>
      <w:marTop w:val="0"/>
      <w:marBottom w:val="0"/>
      <w:divBdr>
        <w:top w:val="none" w:sz="0" w:space="0" w:color="auto"/>
        <w:left w:val="none" w:sz="0" w:space="0" w:color="auto"/>
        <w:bottom w:val="none" w:sz="0" w:space="0" w:color="auto"/>
        <w:right w:val="none" w:sz="0" w:space="0" w:color="auto"/>
      </w:divBdr>
    </w:div>
    <w:div w:id="974140867">
      <w:bodyDiv w:val="1"/>
      <w:marLeft w:val="0"/>
      <w:marRight w:val="0"/>
      <w:marTop w:val="0"/>
      <w:marBottom w:val="0"/>
      <w:divBdr>
        <w:top w:val="none" w:sz="0" w:space="0" w:color="auto"/>
        <w:left w:val="none" w:sz="0" w:space="0" w:color="auto"/>
        <w:bottom w:val="none" w:sz="0" w:space="0" w:color="auto"/>
        <w:right w:val="none" w:sz="0" w:space="0" w:color="auto"/>
      </w:divBdr>
    </w:div>
    <w:div w:id="975335420">
      <w:bodyDiv w:val="1"/>
      <w:marLeft w:val="0"/>
      <w:marRight w:val="0"/>
      <w:marTop w:val="0"/>
      <w:marBottom w:val="0"/>
      <w:divBdr>
        <w:top w:val="none" w:sz="0" w:space="0" w:color="auto"/>
        <w:left w:val="none" w:sz="0" w:space="0" w:color="auto"/>
        <w:bottom w:val="none" w:sz="0" w:space="0" w:color="auto"/>
        <w:right w:val="none" w:sz="0" w:space="0" w:color="auto"/>
      </w:divBdr>
    </w:div>
    <w:div w:id="1004208209">
      <w:bodyDiv w:val="1"/>
      <w:marLeft w:val="0"/>
      <w:marRight w:val="0"/>
      <w:marTop w:val="0"/>
      <w:marBottom w:val="0"/>
      <w:divBdr>
        <w:top w:val="none" w:sz="0" w:space="0" w:color="auto"/>
        <w:left w:val="none" w:sz="0" w:space="0" w:color="auto"/>
        <w:bottom w:val="none" w:sz="0" w:space="0" w:color="auto"/>
        <w:right w:val="none" w:sz="0" w:space="0" w:color="auto"/>
      </w:divBdr>
    </w:div>
    <w:div w:id="1016615318">
      <w:bodyDiv w:val="1"/>
      <w:marLeft w:val="0"/>
      <w:marRight w:val="0"/>
      <w:marTop w:val="0"/>
      <w:marBottom w:val="0"/>
      <w:divBdr>
        <w:top w:val="none" w:sz="0" w:space="0" w:color="auto"/>
        <w:left w:val="none" w:sz="0" w:space="0" w:color="auto"/>
        <w:bottom w:val="none" w:sz="0" w:space="0" w:color="auto"/>
        <w:right w:val="none" w:sz="0" w:space="0" w:color="auto"/>
      </w:divBdr>
    </w:div>
    <w:div w:id="1031414142">
      <w:bodyDiv w:val="1"/>
      <w:marLeft w:val="0"/>
      <w:marRight w:val="0"/>
      <w:marTop w:val="0"/>
      <w:marBottom w:val="0"/>
      <w:divBdr>
        <w:top w:val="none" w:sz="0" w:space="0" w:color="auto"/>
        <w:left w:val="none" w:sz="0" w:space="0" w:color="auto"/>
        <w:bottom w:val="none" w:sz="0" w:space="0" w:color="auto"/>
        <w:right w:val="none" w:sz="0" w:space="0" w:color="auto"/>
      </w:divBdr>
    </w:div>
    <w:div w:id="1097604519">
      <w:bodyDiv w:val="1"/>
      <w:marLeft w:val="0"/>
      <w:marRight w:val="0"/>
      <w:marTop w:val="0"/>
      <w:marBottom w:val="0"/>
      <w:divBdr>
        <w:top w:val="none" w:sz="0" w:space="0" w:color="auto"/>
        <w:left w:val="none" w:sz="0" w:space="0" w:color="auto"/>
        <w:bottom w:val="none" w:sz="0" w:space="0" w:color="auto"/>
        <w:right w:val="none" w:sz="0" w:space="0" w:color="auto"/>
      </w:divBdr>
    </w:div>
    <w:div w:id="1109355064">
      <w:bodyDiv w:val="1"/>
      <w:marLeft w:val="0"/>
      <w:marRight w:val="0"/>
      <w:marTop w:val="0"/>
      <w:marBottom w:val="0"/>
      <w:divBdr>
        <w:top w:val="none" w:sz="0" w:space="0" w:color="auto"/>
        <w:left w:val="none" w:sz="0" w:space="0" w:color="auto"/>
        <w:bottom w:val="none" w:sz="0" w:space="0" w:color="auto"/>
        <w:right w:val="none" w:sz="0" w:space="0" w:color="auto"/>
      </w:divBdr>
    </w:div>
    <w:div w:id="1137138634">
      <w:bodyDiv w:val="1"/>
      <w:marLeft w:val="0"/>
      <w:marRight w:val="0"/>
      <w:marTop w:val="0"/>
      <w:marBottom w:val="0"/>
      <w:divBdr>
        <w:top w:val="none" w:sz="0" w:space="0" w:color="auto"/>
        <w:left w:val="none" w:sz="0" w:space="0" w:color="auto"/>
        <w:bottom w:val="none" w:sz="0" w:space="0" w:color="auto"/>
        <w:right w:val="none" w:sz="0" w:space="0" w:color="auto"/>
      </w:divBdr>
    </w:div>
    <w:div w:id="1161430815">
      <w:bodyDiv w:val="1"/>
      <w:marLeft w:val="0"/>
      <w:marRight w:val="0"/>
      <w:marTop w:val="0"/>
      <w:marBottom w:val="0"/>
      <w:divBdr>
        <w:top w:val="none" w:sz="0" w:space="0" w:color="auto"/>
        <w:left w:val="none" w:sz="0" w:space="0" w:color="auto"/>
        <w:bottom w:val="none" w:sz="0" w:space="0" w:color="auto"/>
        <w:right w:val="none" w:sz="0" w:space="0" w:color="auto"/>
      </w:divBdr>
    </w:div>
    <w:div w:id="1172601584">
      <w:bodyDiv w:val="1"/>
      <w:marLeft w:val="0"/>
      <w:marRight w:val="0"/>
      <w:marTop w:val="0"/>
      <w:marBottom w:val="0"/>
      <w:divBdr>
        <w:top w:val="none" w:sz="0" w:space="0" w:color="auto"/>
        <w:left w:val="none" w:sz="0" w:space="0" w:color="auto"/>
        <w:bottom w:val="none" w:sz="0" w:space="0" w:color="auto"/>
        <w:right w:val="none" w:sz="0" w:space="0" w:color="auto"/>
      </w:divBdr>
    </w:div>
    <w:div w:id="1281301048">
      <w:bodyDiv w:val="1"/>
      <w:marLeft w:val="0"/>
      <w:marRight w:val="0"/>
      <w:marTop w:val="0"/>
      <w:marBottom w:val="0"/>
      <w:divBdr>
        <w:top w:val="none" w:sz="0" w:space="0" w:color="auto"/>
        <w:left w:val="none" w:sz="0" w:space="0" w:color="auto"/>
        <w:bottom w:val="none" w:sz="0" w:space="0" w:color="auto"/>
        <w:right w:val="none" w:sz="0" w:space="0" w:color="auto"/>
      </w:divBdr>
    </w:div>
    <w:div w:id="1316255505">
      <w:bodyDiv w:val="1"/>
      <w:marLeft w:val="0"/>
      <w:marRight w:val="0"/>
      <w:marTop w:val="0"/>
      <w:marBottom w:val="0"/>
      <w:divBdr>
        <w:top w:val="none" w:sz="0" w:space="0" w:color="auto"/>
        <w:left w:val="none" w:sz="0" w:space="0" w:color="auto"/>
        <w:bottom w:val="none" w:sz="0" w:space="0" w:color="auto"/>
        <w:right w:val="none" w:sz="0" w:space="0" w:color="auto"/>
      </w:divBdr>
      <w:divsChild>
        <w:div w:id="1923755490">
          <w:marLeft w:val="0"/>
          <w:marRight w:val="0"/>
          <w:marTop w:val="0"/>
          <w:marBottom w:val="0"/>
          <w:divBdr>
            <w:top w:val="none" w:sz="0" w:space="0" w:color="auto"/>
            <w:left w:val="none" w:sz="0" w:space="0" w:color="auto"/>
            <w:bottom w:val="none" w:sz="0" w:space="0" w:color="auto"/>
            <w:right w:val="none" w:sz="0" w:space="0" w:color="auto"/>
          </w:divBdr>
          <w:divsChild>
            <w:div w:id="108207462">
              <w:marLeft w:val="0"/>
              <w:marRight w:val="0"/>
              <w:marTop w:val="0"/>
              <w:marBottom w:val="0"/>
              <w:divBdr>
                <w:top w:val="none" w:sz="0" w:space="0" w:color="auto"/>
                <w:left w:val="none" w:sz="0" w:space="0" w:color="auto"/>
                <w:bottom w:val="none" w:sz="0" w:space="0" w:color="auto"/>
                <w:right w:val="none" w:sz="0" w:space="0" w:color="auto"/>
              </w:divBdr>
              <w:divsChild>
                <w:div w:id="805855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193995">
      <w:bodyDiv w:val="1"/>
      <w:marLeft w:val="0"/>
      <w:marRight w:val="0"/>
      <w:marTop w:val="0"/>
      <w:marBottom w:val="0"/>
      <w:divBdr>
        <w:top w:val="none" w:sz="0" w:space="0" w:color="auto"/>
        <w:left w:val="none" w:sz="0" w:space="0" w:color="auto"/>
        <w:bottom w:val="none" w:sz="0" w:space="0" w:color="auto"/>
        <w:right w:val="none" w:sz="0" w:space="0" w:color="auto"/>
      </w:divBdr>
    </w:div>
    <w:div w:id="1375235803">
      <w:bodyDiv w:val="1"/>
      <w:marLeft w:val="0"/>
      <w:marRight w:val="0"/>
      <w:marTop w:val="0"/>
      <w:marBottom w:val="0"/>
      <w:divBdr>
        <w:top w:val="none" w:sz="0" w:space="0" w:color="auto"/>
        <w:left w:val="none" w:sz="0" w:space="0" w:color="auto"/>
        <w:bottom w:val="none" w:sz="0" w:space="0" w:color="auto"/>
        <w:right w:val="none" w:sz="0" w:space="0" w:color="auto"/>
      </w:divBdr>
    </w:div>
    <w:div w:id="1502038732">
      <w:bodyDiv w:val="1"/>
      <w:marLeft w:val="0"/>
      <w:marRight w:val="0"/>
      <w:marTop w:val="0"/>
      <w:marBottom w:val="0"/>
      <w:divBdr>
        <w:top w:val="none" w:sz="0" w:space="0" w:color="auto"/>
        <w:left w:val="none" w:sz="0" w:space="0" w:color="auto"/>
        <w:bottom w:val="none" w:sz="0" w:space="0" w:color="auto"/>
        <w:right w:val="none" w:sz="0" w:space="0" w:color="auto"/>
      </w:divBdr>
    </w:div>
    <w:div w:id="1562593341">
      <w:bodyDiv w:val="1"/>
      <w:marLeft w:val="0"/>
      <w:marRight w:val="0"/>
      <w:marTop w:val="0"/>
      <w:marBottom w:val="0"/>
      <w:divBdr>
        <w:top w:val="none" w:sz="0" w:space="0" w:color="auto"/>
        <w:left w:val="none" w:sz="0" w:space="0" w:color="auto"/>
        <w:bottom w:val="none" w:sz="0" w:space="0" w:color="auto"/>
        <w:right w:val="none" w:sz="0" w:space="0" w:color="auto"/>
      </w:divBdr>
    </w:div>
    <w:div w:id="1598441776">
      <w:bodyDiv w:val="1"/>
      <w:marLeft w:val="0"/>
      <w:marRight w:val="0"/>
      <w:marTop w:val="0"/>
      <w:marBottom w:val="0"/>
      <w:divBdr>
        <w:top w:val="none" w:sz="0" w:space="0" w:color="auto"/>
        <w:left w:val="none" w:sz="0" w:space="0" w:color="auto"/>
        <w:bottom w:val="none" w:sz="0" w:space="0" w:color="auto"/>
        <w:right w:val="none" w:sz="0" w:space="0" w:color="auto"/>
      </w:divBdr>
    </w:div>
    <w:div w:id="1677269697">
      <w:bodyDiv w:val="1"/>
      <w:marLeft w:val="0"/>
      <w:marRight w:val="0"/>
      <w:marTop w:val="0"/>
      <w:marBottom w:val="0"/>
      <w:divBdr>
        <w:top w:val="none" w:sz="0" w:space="0" w:color="auto"/>
        <w:left w:val="none" w:sz="0" w:space="0" w:color="auto"/>
        <w:bottom w:val="none" w:sz="0" w:space="0" w:color="auto"/>
        <w:right w:val="none" w:sz="0" w:space="0" w:color="auto"/>
      </w:divBdr>
    </w:div>
    <w:div w:id="1680618783">
      <w:bodyDiv w:val="1"/>
      <w:marLeft w:val="0"/>
      <w:marRight w:val="0"/>
      <w:marTop w:val="0"/>
      <w:marBottom w:val="0"/>
      <w:divBdr>
        <w:top w:val="none" w:sz="0" w:space="0" w:color="auto"/>
        <w:left w:val="none" w:sz="0" w:space="0" w:color="auto"/>
        <w:bottom w:val="none" w:sz="0" w:space="0" w:color="auto"/>
        <w:right w:val="none" w:sz="0" w:space="0" w:color="auto"/>
      </w:divBdr>
    </w:div>
    <w:div w:id="1680888300">
      <w:bodyDiv w:val="1"/>
      <w:marLeft w:val="0"/>
      <w:marRight w:val="0"/>
      <w:marTop w:val="0"/>
      <w:marBottom w:val="0"/>
      <w:divBdr>
        <w:top w:val="none" w:sz="0" w:space="0" w:color="auto"/>
        <w:left w:val="none" w:sz="0" w:space="0" w:color="auto"/>
        <w:bottom w:val="none" w:sz="0" w:space="0" w:color="auto"/>
        <w:right w:val="none" w:sz="0" w:space="0" w:color="auto"/>
      </w:divBdr>
      <w:divsChild>
        <w:div w:id="1276870544">
          <w:marLeft w:val="0"/>
          <w:marRight w:val="0"/>
          <w:marTop w:val="15"/>
          <w:marBottom w:val="15"/>
          <w:divBdr>
            <w:top w:val="none" w:sz="0" w:space="0" w:color="auto"/>
            <w:left w:val="none" w:sz="0" w:space="0" w:color="auto"/>
            <w:bottom w:val="none" w:sz="0" w:space="0" w:color="auto"/>
            <w:right w:val="none" w:sz="0" w:space="0" w:color="auto"/>
          </w:divBdr>
        </w:div>
        <w:div w:id="710419704">
          <w:marLeft w:val="0"/>
          <w:marRight w:val="0"/>
          <w:marTop w:val="0"/>
          <w:marBottom w:val="0"/>
          <w:divBdr>
            <w:top w:val="none" w:sz="0" w:space="0" w:color="auto"/>
            <w:left w:val="none" w:sz="0" w:space="0" w:color="auto"/>
            <w:bottom w:val="none" w:sz="0" w:space="0" w:color="auto"/>
            <w:right w:val="none" w:sz="0" w:space="0" w:color="auto"/>
          </w:divBdr>
          <w:divsChild>
            <w:div w:id="1673221607">
              <w:marLeft w:val="0"/>
              <w:marRight w:val="0"/>
              <w:marTop w:val="15"/>
              <w:marBottom w:val="15"/>
              <w:divBdr>
                <w:top w:val="none" w:sz="0" w:space="0" w:color="auto"/>
                <w:left w:val="none" w:sz="0" w:space="0" w:color="auto"/>
                <w:bottom w:val="none" w:sz="0" w:space="0" w:color="auto"/>
                <w:right w:val="none" w:sz="0" w:space="0" w:color="auto"/>
              </w:divBdr>
            </w:div>
          </w:divsChild>
        </w:div>
      </w:divsChild>
    </w:div>
    <w:div w:id="1758939748">
      <w:bodyDiv w:val="1"/>
      <w:marLeft w:val="0"/>
      <w:marRight w:val="0"/>
      <w:marTop w:val="0"/>
      <w:marBottom w:val="0"/>
      <w:divBdr>
        <w:top w:val="none" w:sz="0" w:space="0" w:color="auto"/>
        <w:left w:val="none" w:sz="0" w:space="0" w:color="auto"/>
        <w:bottom w:val="none" w:sz="0" w:space="0" w:color="auto"/>
        <w:right w:val="none" w:sz="0" w:space="0" w:color="auto"/>
      </w:divBdr>
    </w:div>
    <w:div w:id="1787381302">
      <w:bodyDiv w:val="1"/>
      <w:marLeft w:val="0"/>
      <w:marRight w:val="0"/>
      <w:marTop w:val="0"/>
      <w:marBottom w:val="0"/>
      <w:divBdr>
        <w:top w:val="none" w:sz="0" w:space="0" w:color="auto"/>
        <w:left w:val="none" w:sz="0" w:space="0" w:color="auto"/>
        <w:bottom w:val="none" w:sz="0" w:space="0" w:color="auto"/>
        <w:right w:val="none" w:sz="0" w:space="0" w:color="auto"/>
      </w:divBdr>
    </w:div>
    <w:div w:id="1999575449">
      <w:bodyDiv w:val="1"/>
      <w:marLeft w:val="0"/>
      <w:marRight w:val="0"/>
      <w:marTop w:val="0"/>
      <w:marBottom w:val="0"/>
      <w:divBdr>
        <w:top w:val="none" w:sz="0" w:space="0" w:color="auto"/>
        <w:left w:val="none" w:sz="0" w:space="0" w:color="auto"/>
        <w:bottom w:val="none" w:sz="0" w:space="0" w:color="auto"/>
        <w:right w:val="none" w:sz="0" w:space="0" w:color="auto"/>
      </w:divBdr>
    </w:div>
    <w:div w:id="2018578116">
      <w:bodyDiv w:val="1"/>
      <w:marLeft w:val="0"/>
      <w:marRight w:val="0"/>
      <w:marTop w:val="0"/>
      <w:marBottom w:val="0"/>
      <w:divBdr>
        <w:top w:val="none" w:sz="0" w:space="0" w:color="auto"/>
        <w:left w:val="none" w:sz="0" w:space="0" w:color="auto"/>
        <w:bottom w:val="none" w:sz="0" w:space="0" w:color="auto"/>
        <w:right w:val="none" w:sz="0" w:space="0" w:color="auto"/>
      </w:divBdr>
    </w:div>
    <w:div w:id="2024279716">
      <w:bodyDiv w:val="1"/>
      <w:marLeft w:val="0"/>
      <w:marRight w:val="0"/>
      <w:marTop w:val="0"/>
      <w:marBottom w:val="0"/>
      <w:divBdr>
        <w:top w:val="none" w:sz="0" w:space="0" w:color="auto"/>
        <w:left w:val="none" w:sz="0" w:space="0" w:color="auto"/>
        <w:bottom w:val="none" w:sz="0" w:space="0" w:color="auto"/>
        <w:right w:val="none" w:sz="0" w:space="0" w:color="auto"/>
      </w:divBdr>
    </w:div>
    <w:div w:id="2067217901">
      <w:bodyDiv w:val="1"/>
      <w:marLeft w:val="0"/>
      <w:marRight w:val="0"/>
      <w:marTop w:val="0"/>
      <w:marBottom w:val="0"/>
      <w:divBdr>
        <w:top w:val="none" w:sz="0" w:space="0" w:color="auto"/>
        <w:left w:val="none" w:sz="0" w:space="0" w:color="auto"/>
        <w:bottom w:val="none" w:sz="0" w:space="0" w:color="auto"/>
        <w:right w:val="none" w:sz="0" w:space="0" w:color="auto"/>
      </w:divBdr>
    </w:div>
    <w:div w:id="21105426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d5c0468-cbfd-4c33-a04b-0d33adceae75">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437A351E0217D4E8B475DCBDE6B614F" ma:contentTypeVersion="15" ma:contentTypeDescription="Ein neues Dokument erstellen." ma:contentTypeScope="" ma:versionID="e597012a2a334616f164d177caaf148c">
  <xsd:schema xmlns:xsd="http://www.w3.org/2001/XMLSchema" xmlns:xs="http://www.w3.org/2001/XMLSchema" xmlns:p="http://schemas.microsoft.com/office/2006/metadata/properties" xmlns:ns2="0d5c0468-cbfd-4c33-a04b-0d33adceae75" xmlns:ns3="a89c9b8d-d7a7-4524-9ef8-e5ffb84f1b5f" targetNamespace="http://schemas.microsoft.com/office/2006/metadata/properties" ma:root="true" ma:fieldsID="c5fd5868c824702df69edc95ba8db7f6" ns2:_="" ns3:_="">
    <xsd:import namespace="0d5c0468-cbfd-4c33-a04b-0d33adceae75"/>
    <xsd:import namespace="a89c9b8d-d7a7-4524-9ef8-e5ffb84f1b5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2:MediaServiceSearchProperties" minOccurs="0"/>
                <xsd:element ref="ns2:MediaServiceLocation" minOccurs="0"/>
                <xsd:element ref="ns2:MediaServiceOCR" minOccurs="0"/>
                <xsd:element ref="ns3:SharedWithUsers" minOccurs="0"/>
                <xsd:element ref="ns3:SharedWithDetail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5c0468-cbfd-4c33-a04b-0d33adceae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62c5e514-5cbf-4757-8b5c-07080f4757ab" ma:termSetId="09814cd3-568e-fe90-9814-8d621ff8fb84" ma:anchorId="fba54fb3-c3e1-fe81-a776-ca4b69148c4d" ma:open="true" ma:isKeyword="false">
      <xsd:complexType>
        <xsd:sequence>
          <xsd:element ref="pc:Terms" minOccurs="0" maxOccurs="1"/>
        </xsd:sequence>
      </xsd:complex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89c9b8d-d7a7-4524-9ef8-e5ffb84f1b5f" elementFormDefault="qualified">
    <xsd:import namespace="http://schemas.microsoft.com/office/2006/documentManagement/types"/>
    <xsd:import namespace="http://schemas.microsoft.com/office/infopath/2007/PartnerControls"/>
    <xsd:element name="SharedWithUsers" ma:index="2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C79510-9752-43EC-B9FF-D5503F5D29F2}">
  <ds:schemaRefs>
    <ds:schemaRef ds:uri="http://schemas.microsoft.com/office/2006/metadata/properties"/>
    <ds:schemaRef ds:uri="http://schemas.microsoft.com/office/infopath/2007/PartnerControls"/>
    <ds:schemaRef ds:uri="0d5c0468-cbfd-4c33-a04b-0d33adceae75"/>
  </ds:schemaRefs>
</ds:datastoreItem>
</file>

<file path=customXml/itemProps2.xml><?xml version="1.0" encoding="utf-8"?>
<ds:datastoreItem xmlns:ds="http://schemas.openxmlformats.org/officeDocument/2006/customXml" ds:itemID="{0C9FFA36-8483-45CF-9467-3546978034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5c0468-cbfd-4c33-a04b-0d33adceae75"/>
    <ds:schemaRef ds:uri="a89c9b8d-d7a7-4524-9ef8-e5ffb84f1b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6CDFB4-3552-49E8-9DE9-4D21469E5BA9}">
  <ds:schemaRefs>
    <ds:schemaRef ds:uri="http://schemas.microsoft.com/sharepoint/v3/contenttype/forms"/>
  </ds:schemaRefs>
</ds:datastoreItem>
</file>

<file path=customXml/itemProps4.xml><?xml version="1.0" encoding="utf-8"?>
<ds:datastoreItem xmlns:ds="http://schemas.openxmlformats.org/officeDocument/2006/customXml" ds:itemID="{58378CA0-56DB-4B7D-962B-8AB74297C513}">
  <ds:schemaRefs>
    <ds:schemaRef ds:uri="http://schemas.openxmlformats.org/officeDocument/2006/bibliography"/>
  </ds:schemaRefs>
</ds:datastoreItem>
</file>

<file path=docMetadata/LabelInfo.xml><?xml version="1.0" encoding="utf-8"?>
<clbl:labelList xmlns:clbl="http://schemas.microsoft.com/office/2020/mipLabelMetadata">
  <clbl:label id="{7ceddd7c-561a-4808-b4c3-1692a3515f20}" enabled="1" method="Standard" siteId="{e23c7299-f64d-4de4-a6a1-b40d3145528c}" contentBits="2"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594</Words>
  <Characters>4065</Characters>
  <Application>Microsoft Office Word</Application>
  <DocSecurity>0</DocSecurity>
  <Lines>97</Lines>
  <Paragraphs>27</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4643</CharactersWithSpaces>
  <SharedDoc>false</SharedDoc>
  <HyperlinkBase/>
  <HLinks>
    <vt:vector size="6" baseType="variant">
      <vt:variant>
        <vt:i4>7143478</vt:i4>
      </vt:variant>
      <vt:variant>
        <vt:i4>0</vt:i4>
      </vt:variant>
      <vt:variant>
        <vt:i4>0</vt:i4>
      </vt:variant>
      <vt:variant>
        <vt:i4>5</vt:i4>
      </vt:variant>
      <vt:variant>
        <vt:lpwstr>http://www.eternit.de/akademie/seminarkalender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Julia Wolter</cp:lastModifiedBy>
  <cp:revision>84</cp:revision>
  <cp:lastPrinted>2026-01-15T10:55:00Z</cp:lastPrinted>
  <dcterms:created xsi:type="dcterms:W3CDTF">2026-03-11T10:46:00Z</dcterms:created>
  <dcterms:modified xsi:type="dcterms:W3CDTF">2026-04-07T08:58:00Z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0x010100F437A351E0217D4E8B475DCBDE6B614F</vt:lpwstr>
  </property>
  <property fmtid="{D5CDD505-2E9C-101B-9397-08002B2CF9AE}" pid="3" name="ClassificationContentMarkingFooterShapeIds">
    <vt:lpwstr>1bb55072,7a452f95,42aadd22</vt:lpwstr>
  </property>
  <property fmtid="{D5CDD505-2E9C-101B-9397-08002B2CF9AE}" pid="4" name="ClassificationContentMarkingFooterFontProps">
    <vt:lpwstr>#000000,6,Calibri</vt:lpwstr>
  </property>
  <property fmtid="{D5CDD505-2E9C-101B-9397-08002B2CF9AE}" pid="5" name="ClassificationContentMarkingFooterText">
    <vt:lpwstr>INTERNAL USE – This information should not be shared outside of Etex unless authorized to do so / except with certain authorized external partners.</vt:lpwstr>
  </property>
</Properties>
</file>